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641054" w:rsidRPr="00A9576B" w:rsidP="00730247">
      <w:pPr>
        <w:autoSpaceDE/>
        <w:autoSpaceDN/>
        <w:adjustRightInd/>
        <w:rPr>
          <w:rFonts w:cs="Arial"/>
        </w:rPr>
        <w:sectPr w:rsidSect="00641054">
          <w:headerReference w:type="default" r:id="rId5"/>
          <w:headerReference w:type="first" r:id="rId6"/>
          <w:pgSz w:w="11900" w:h="16840" w:code="9"/>
          <w:pgMar w:top="720" w:right="720" w:bottom="720" w:left="720" w:header="709" w:footer="709" w:gutter="0"/>
          <w:cols w:space="292"/>
          <w:titlePg/>
          <w:docGrid w:linePitch="326"/>
        </w:sectPr>
      </w:pPr>
      <w:r w:rsidRPr="00A9576B">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647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3E0E" w:rsidRPr="00846AEA" w:rsidP="00A0563B">
                            <w:pPr>
                              <w:pStyle w:val="Title"/>
                            </w:pPr>
                            <w:r>
                              <w:t>Adult Social Care Policies and Procedures</w:t>
                            </w:r>
                          </w:p>
                          <w:p w:rsidR="00783E0E" w:rsidP="00A07590">
                            <w:pPr>
                              <w:pStyle w:val="Title2"/>
                            </w:pPr>
                          </w:p>
                          <w:p w:rsidR="00783E0E" w:rsidP="00A07590">
                            <w:pPr>
                              <w:pStyle w:val="Title2"/>
                            </w:pPr>
                          </w:p>
                          <w:p w:rsidR="00783E0E" w:rsidP="00A07590">
                            <w:pPr>
                              <w:pStyle w:val="Title2"/>
                            </w:pPr>
                          </w:p>
                          <w:p w:rsidR="00783E0E" w:rsidP="00A07590">
                            <w:pPr>
                              <w:pStyle w:val="Title2"/>
                            </w:pPr>
                            <w:bookmarkStart w:id="0" w:name="_GoBack"/>
                            <w:bookmarkEnd w:id="0"/>
                          </w:p>
                          <w:p w:rsidR="00783E0E" w:rsidP="00A07590">
                            <w:pPr>
                              <w:pStyle w:val="Title2"/>
                            </w:pPr>
                          </w:p>
                          <w:p w:rsidR="00783E0E" w:rsidRPr="007C7A3F" w:rsidP="0003334A">
                            <w:pPr>
                              <w:rPr>
                                <w:b/>
                                <w:sz w:val="48"/>
                                <w:szCs w:val="48"/>
                                <w:lang w:eastAsia="en-GB"/>
                              </w:rPr>
                            </w:pPr>
                            <w:r w:rsidRPr="007C7A3F">
                              <w:rPr>
                                <w:b/>
                                <w:sz w:val="48"/>
                                <w:szCs w:val="48"/>
                              </w:rPr>
                              <w:t>E</w:t>
                            </w:r>
                            <w:r>
                              <w:rPr>
                                <w:b/>
                                <w:sz w:val="48"/>
                                <w:szCs w:val="48"/>
                              </w:rPr>
                              <w:t>LIGIBILITY</w:t>
                            </w:r>
                            <w:r w:rsidRPr="007C7A3F">
                              <w:rPr>
                                <w:b/>
                                <w:sz w:val="48"/>
                                <w:szCs w:val="48"/>
                              </w:rPr>
                              <w:t xml:space="preserve"> </w:t>
                            </w:r>
                            <w:r>
                              <w:rPr>
                                <w:b/>
                                <w:sz w:val="48"/>
                                <w:szCs w:val="48"/>
                              </w:rPr>
                              <w:t>CRITERIA</w:t>
                            </w:r>
                            <w:r w:rsidRPr="007C7A3F">
                              <w:rPr>
                                <w:b/>
                                <w:sz w:val="48"/>
                                <w:szCs w:val="48"/>
                              </w:rPr>
                              <w:t xml:space="preserve"> </w:t>
                            </w:r>
                            <w:r>
                              <w:rPr>
                                <w:b/>
                                <w:sz w:val="48"/>
                                <w:szCs w:val="48"/>
                              </w:rPr>
                              <w:t>FOR</w:t>
                            </w:r>
                            <w:r w:rsidRPr="007C7A3F">
                              <w:rPr>
                                <w:b/>
                                <w:sz w:val="48"/>
                                <w:szCs w:val="48"/>
                              </w:rPr>
                              <w:t xml:space="preserve"> </w:t>
                            </w:r>
                            <w:r>
                              <w:rPr>
                                <w:b/>
                                <w:sz w:val="48"/>
                                <w:szCs w:val="48"/>
                              </w:rPr>
                              <w:t>CARERS</w:t>
                            </w:r>
                            <w:r w:rsidRPr="007C7A3F">
                              <w:rPr>
                                <w:b/>
                                <w:sz w:val="48"/>
                                <w:szCs w:val="48"/>
                              </w:rPr>
                              <w:t xml:space="preserve"> </w:t>
                            </w:r>
                            <w:r>
                              <w:rPr>
                                <w:b/>
                                <w:sz w:val="48"/>
                                <w:szCs w:val="48"/>
                              </w:rPr>
                              <w:t>AND</w:t>
                            </w:r>
                            <w:r w:rsidRPr="007C7A3F">
                              <w:rPr>
                                <w:b/>
                                <w:sz w:val="48"/>
                                <w:szCs w:val="48"/>
                              </w:rPr>
                              <w:t xml:space="preserve"> </w:t>
                            </w:r>
                            <w:r>
                              <w:rPr>
                                <w:b/>
                                <w:sz w:val="48"/>
                                <w:szCs w:val="48"/>
                              </w:rPr>
                              <w:t>CARERS'</w:t>
                            </w:r>
                            <w:r w:rsidRPr="007C7A3F">
                              <w:rPr>
                                <w:b/>
                                <w:sz w:val="48"/>
                                <w:szCs w:val="48"/>
                              </w:rPr>
                              <w:t xml:space="preserve"> </w:t>
                            </w:r>
                            <w:r>
                              <w:rPr>
                                <w:b/>
                                <w:sz w:val="48"/>
                                <w:szCs w:val="48"/>
                              </w:rPr>
                              <w:t>BUDGETS</w:t>
                            </w: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1" w:name="_Toc430937468"/>
                            <w:bookmarkStart w:id="2" w:name="_Toc430938841"/>
                            <w:bookmarkStart w:id="3" w:name="_Toc431559775"/>
                            <w:bookmarkStart w:id="4" w:name="_Toc433632721"/>
                            <w:bookmarkStart w:id="5" w:name="_Toc433969936"/>
                            <w:bookmarkStart w:id="6" w:name="_Toc433970745"/>
                            <w:bookmarkStart w:id="7" w:name="_Toc488051750"/>
                            <w:r>
                              <w:rPr>
                                <w:sz w:val="48"/>
                                <w:szCs w:val="48"/>
                              </w:rPr>
                              <w:t>ELIGIBILITY CRITERIA</w:t>
                            </w:r>
                            <w:bookmarkEnd w:id="1"/>
                            <w:bookmarkEnd w:id="2"/>
                            <w:bookmarkEnd w:id="3"/>
                            <w:bookmarkEnd w:id="4"/>
                            <w:bookmarkEnd w:id="5"/>
                            <w:bookmarkEnd w:id="6"/>
                            <w:bookmarkEnd w:id="7"/>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 xml:space="preserve">Please note if the </w:t>
                                  </w:r>
                                  <w:r>
                                    <w:t>review date 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8" w:name="_Toc430938842"/>
                            <w:bookmarkStart w:id="9" w:name="_Toc431559776"/>
                            <w:bookmarkStart w:id="10" w:name="_Toc433632722"/>
                            <w:bookmarkStart w:id="11" w:name="_Toc433969937"/>
                            <w:bookmarkStart w:id="12" w:name="_Toc433970746"/>
                            <w:bookmarkStart w:id="13" w:name="_Toc488051751"/>
                            <w:r>
                              <w:rPr>
                                <w:sz w:val="48"/>
                                <w:szCs w:val="48"/>
                              </w:rPr>
                              <w:t>ELIGIBILITY CRITERIA</w:t>
                            </w:r>
                            <w:bookmarkEnd w:id="8"/>
                            <w:bookmarkEnd w:id="9"/>
                            <w:bookmarkEnd w:id="10"/>
                            <w:bookmarkEnd w:id="11"/>
                            <w:bookmarkEnd w:id="12"/>
                            <w:bookmarkEnd w:id="13"/>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Please note if the review date shown below has passed this proced</w:t>
                                  </w:r>
                                  <w:r>
                                    <w:t>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14" w:name="_Toc430938843"/>
                            <w:bookmarkStart w:id="15" w:name="_Toc431559777"/>
                            <w:bookmarkStart w:id="16" w:name="_Toc433632723"/>
                            <w:bookmarkStart w:id="17" w:name="_Toc433969938"/>
                            <w:bookmarkStart w:id="18" w:name="_Toc433970747"/>
                            <w:bookmarkStart w:id="19" w:name="_Toc488051752"/>
                            <w:r>
                              <w:rPr>
                                <w:sz w:val="48"/>
                                <w:szCs w:val="48"/>
                              </w:rPr>
                              <w:t>ELIGIBILITY CRITERIA</w:t>
                            </w:r>
                            <w:bookmarkEnd w:id="14"/>
                            <w:bookmarkEnd w:id="15"/>
                            <w:bookmarkEnd w:id="16"/>
                            <w:bookmarkEnd w:id="17"/>
                            <w:bookmarkEnd w:id="18"/>
                            <w:bookmarkEnd w:id="19"/>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 xml:space="preserve">Please note if the review date shown below has passed this procedure may no longer be current and you should </w:t>
                                  </w:r>
                                  <w:r>
                                    <w:t>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20" w:name="_Toc430937623"/>
                            <w:bookmarkStart w:id="21" w:name="_Toc430938844"/>
                            <w:bookmarkStart w:id="22" w:name="_Toc431559778"/>
                            <w:bookmarkStart w:id="23" w:name="_Toc433632724"/>
                            <w:bookmarkStart w:id="24" w:name="_Toc433969939"/>
                            <w:bookmarkStart w:id="25" w:name="_Toc433970748"/>
                            <w:bookmarkStart w:id="26" w:name="_Toc488051753"/>
                            <w:r>
                              <w:rPr>
                                <w:sz w:val="48"/>
                                <w:szCs w:val="48"/>
                              </w:rPr>
                              <w:t>ELIGIBILITY CRITERIA</w:t>
                            </w:r>
                            <w:bookmarkEnd w:id="20"/>
                            <w:bookmarkEnd w:id="21"/>
                            <w:bookmarkEnd w:id="22"/>
                            <w:bookmarkEnd w:id="23"/>
                            <w:bookmarkEnd w:id="24"/>
                            <w:bookmarkEnd w:id="25"/>
                            <w:bookmarkEnd w:id="26"/>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 xml:space="preserve">Please note if the review date shown below has passed this procedure may no longer be current and you should check the PPG E Library for the most up to </w:t>
                                  </w:r>
                                  <w:r>
                                    <w:t>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27" w:name="_Toc430937624"/>
                            <w:bookmarkStart w:id="28" w:name="_Toc430938845"/>
                            <w:bookmarkStart w:id="29" w:name="_Toc431559779"/>
                            <w:bookmarkStart w:id="30" w:name="_Toc433632725"/>
                            <w:bookmarkStart w:id="31" w:name="_Toc433969940"/>
                            <w:bookmarkStart w:id="32" w:name="_Toc433970749"/>
                            <w:bookmarkStart w:id="33" w:name="_Toc488051754"/>
                            <w:r>
                              <w:rPr>
                                <w:sz w:val="48"/>
                                <w:szCs w:val="48"/>
                              </w:rPr>
                              <w:t>ELIGIBILITY CRITERIA</w:t>
                            </w:r>
                            <w:bookmarkEnd w:id="27"/>
                            <w:bookmarkEnd w:id="28"/>
                            <w:bookmarkEnd w:id="29"/>
                            <w:bookmarkEnd w:id="30"/>
                            <w:bookmarkEnd w:id="31"/>
                            <w:bookmarkEnd w:id="32"/>
                            <w:bookmarkEnd w:id="33"/>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34" w:name="_Toc430937501"/>
                            <w:bookmarkStart w:id="35" w:name="_Toc430937625"/>
                            <w:bookmarkStart w:id="36" w:name="_Toc430938846"/>
                            <w:bookmarkStart w:id="37" w:name="_Toc431559780"/>
                            <w:bookmarkStart w:id="38" w:name="_Toc433632726"/>
                            <w:bookmarkStart w:id="39" w:name="_Toc433969941"/>
                            <w:bookmarkStart w:id="40" w:name="_Toc433970750"/>
                            <w:bookmarkStart w:id="41" w:name="_Toc488051755"/>
                            <w:r>
                              <w:rPr>
                                <w:sz w:val="48"/>
                                <w:szCs w:val="48"/>
                              </w:rPr>
                              <w:t>ELIGIBILITY CRITERIA</w:t>
                            </w:r>
                            <w:bookmarkEnd w:id="34"/>
                            <w:bookmarkEnd w:id="35"/>
                            <w:bookmarkEnd w:id="36"/>
                            <w:bookmarkEnd w:id="37"/>
                            <w:bookmarkEnd w:id="38"/>
                            <w:bookmarkEnd w:id="39"/>
                            <w:bookmarkEnd w:id="40"/>
                            <w:bookmarkEnd w:id="41"/>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42" w:name="_Toc430936897"/>
                            <w:bookmarkStart w:id="43" w:name="_Toc430937502"/>
                            <w:bookmarkStart w:id="44" w:name="_Toc430937626"/>
                            <w:bookmarkStart w:id="45" w:name="_Toc430938847"/>
                            <w:bookmarkStart w:id="46" w:name="_Toc433632727"/>
                            <w:bookmarkStart w:id="47" w:name="_Toc433970751"/>
                            <w:bookmarkStart w:id="48" w:name="_Toc488051756"/>
                            <w:r>
                              <w:rPr>
                                <w:sz w:val="48"/>
                                <w:szCs w:val="48"/>
                              </w:rPr>
                              <w:t>ELIGIBILITY CRITERIA</w:t>
                            </w:r>
                            <w:bookmarkEnd w:id="42"/>
                            <w:bookmarkEnd w:id="43"/>
                            <w:bookmarkEnd w:id="44"/>
                            <w:bookmarkEnd w:id="45"/>
                            <w:bookmarkEnd w:id="46"/>
                            <w:bookmarkEnd w:id="47"/>
                            <w:bookmarkEnd w:id="48"/>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 xml:space="preserve">Please note if the review date </w:t>
                                  </w:r>
                                  <w:r>
                                    <w:t>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10pt;margin-top:34.15pt;margin-left:12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83E0E" w:rsidRPr="00846AEA" w:rsidP="00A0563B">
                      <w:pPr>
                        <w:pStyle w:val="Title"/>
                      </w:pPr>
                      <w:r>
                        <w:t>Adult Social Care Policies and Procedures</w:t>
                      </w:r>
                    </w:p>
                    <w:p w:rsidR="00783E0E" w:rsidP="00A07590">
                      <w:pPr>
                        <w:pStyle w:val="Title2"/>
                      </w:pPr>
                    </w:p>
                    <w:p w:rsidR="00783E0E" w:rsidP="00A07590">
                      <w:pPr>
                        <w:pStyle w:val="Title2"/>
                      </w:pPr>
                    </w:p>
                    <w:p w:rsidR="00783E0E" w:rsidP="00A07590">
                      <w:pPr>
                        <w:pStyle w:val="Title2"/>
                      </w:pPr>
                    </w:p>
                    <w:p w:rsidR="00783E0E" w:rsidP="00A07590">
                      <w:pPr>
                        <w:pStyle w:val="Title2"/>
                      </w:pPr>
                      <w:bookmarkStart w:id="0" w:name="_GoBack"/>
                      <w:bookmarkEnd w:id="0"/>
                    </w:p>
                    <w:p w:rsidR="00783E0E" w:rsidP="00A07590">
                      <w:pPr>
                        <w:pStyle w:val="Title2"/>
                      </w:pPr>
                    </w:p>
                    <w:p w:rsidR="00783E0E" w:rsidRPr="007C7A3F" w:rsidP="0003334A">
                      <w:pPr>
                        <w:rPr>
                          <w:b/>
                          <w:sz w:val="48"/>
                          <w:szCs w:val="48"/>
                          <w:lang w:eastAsia="en-GB"/>
                        </w:rPr>
                      </w:pPr>
                      <w:r w:rsidRPr="007C7A3F">
                        <w:rPr>
                          <w:b/>
                          <w:sz w:val="48"/>
                          <w:szCs w:val="48"/>
                        </w:rPr>
                        <w:t>E</w:t>
                      </w:r>
                      <w:r>
                        <w:rPr>
                          <w:b/>
                          <w:sz w:val="48"/>
                          <w:szCs w:val="48"/>
                        </w:rPr>
                        <w:t>LIGIBILITY</w:t>
                      </w:r>
                      <w:r w:rsidRPr="007C7A3F">
                        <w:rPr>
                          <w:b/>
                          <w:sz w:val="48"/>
                          <w:szCs w:val="48"/>
                        </w:rPr>
                        <w:t xml:space="preserve"> </w:t>
                      </w:r>
                      <w:r>
                        <w:rPr>
                          <w:b/>
                          <w:sz w:val="48"/>
                          <w:szCs w:val="48"/>
                        </w:rPr>
                        <w:t>CRITERIA</w:t>
                      </w:r>
                      <w:r w:rsidRPr="007C7A3F">
                        <w:rPr>
                          <w:b/>
                          <w:sz w:val="48"/>
                          <w:szCs w:val="48"/>
                        </w:rPr>
                        <w:t xml:space="preserve"> </w:t>
                      </w:r>
                      <w:r>
                        <w:rPr>
                          <w:b/>
                          <w:sz w:val="48"/>
                          <w:szCs w:val="48"/>
                        </w:rPr>
                        <w:t>FOR</w:t>
                      </w:r>
                      <w:r w:rsidRPr="007C7A3F">
                        <w:rPr>
                          <w:b/>
                          <w:sz w:val="48"/>
                          <w:szCs w:val="48"/>
                        </w:rPr>
                        <w:t xml:space="preserve"> </w:t>
                      </w:r>
                      <w:r>
                        <w:rPr>
                          <w:b/>
                          <w:sz w:val="48"/>
                          <w:szCs w:val="48"/>
                        </w:rPr>
                        <w:t>CARERS</w:t>
                      </w:r>
                      <w:r w:rsidRPr="007C7A3F">
                        <w:rPr>
                          <w:b/>
                          <w:sz w:val="48"/>
                          <w:szCs w:val="48"/>
                        </w:rPr>
                        <w:t xml:space="preserve"> </w:t>
                      </w:r>
                      <w:r>
                        <w:rPr>
                          <w:b/>
                          <w:sz w:val="48"/>
                          <w:szCs w:val="48"/>
                        </w:rPr>
                        <w:t>AND</w:t>
                      </w:r>
                      <w:r w:rsidRPr="007C7A3F">
                        <w:rPr>
                          <w:b/>
                          <w:sz w:val="48"/>
                          <w:szCs w:val="48"/>
                        </w:rPr>
                        <w:t xml:space="preserve"> </w:t>
                      </w:r>
                      <w:r>
                        <w:rPr>
                          <w:b/>
                          <w:sz w:val="48"/>
                          <w:szCs w:val="48"/>
                        </w:rPr>
                        <w:t>CARERS'</w:t>
                      </w:r>
                      <w:r w:rsidRPr="007C7A3F">
                        <w:rPr>
                          <w:b/>
                          <w:sz w:val="48"/>
                          <w:szCs w:val="48"/>
                        </w:rPr>
                        <w:t xml:space="preserve"> </w:t>
                      </w:r>
                      <w:r>
                        <w:rPr>
                          <w:b/>
                          <w:sz w:val="48"/>
                          <w:szCs w:val="48"/>
                        </w:rPr>
                        <w:t>BUDGETS</w:t>
                      </w: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1" w:name="_Toc430937468"/>
                      <w:bookmarkStart w:id="2" w:name="_Toc430938841"/>
                      <w:bookmarkStart w:id="3" w:name="_Toc431559775"/>
                      <w:bookmarkStart w:id="4" w:name="_Toc433632721"/>
                      <w:bookmarkStart w:id="5" w:name="_Toc433969936"/>
                      <w:bookmarkStart w:id="6" w:name="_Toc433970745"/>
                      <w:bookmarkStart w:id="7" w:name="_Toc488051750"/>
                      <w:r>
                        <w:rPr>
                          <w:sz w:val="48"/>
                          <w:szCs w:val="48"/>
                        </w:rPr>
                        <w:t>ELIGIBILITY CRITERIA</w:t>
                      </w:r>
                      <w:bookmarkEnd w:id="1"/>
                      <w:bookmarkEnd w:id="2"/>
                      <w:bookmarkEnd w:id="3"/>
                      <w:bookmarkEnd w:id="4"/>
                      <w:bookmarkEnd w:id="5"/>
                      <w:bookmarkEnd w:id="6"/>
                      <w:bookmarkEnd w:id="7"/>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 xml:space="preserve">Please note if the </w:t>
                            </w:r>
                            <w:r>
                              <w:t>review date 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8" w:name="_Toc430938842"/>
                      <w:bookmarkStart w:id="9" w:name="_Toc431559776"/>
                      <w:bookmarkStart w:id="10" w:name="_Toc433632722"/>
                      <w:bookmarkStart w:id="11" w:name="_Toc433969937"/>
                      <w:bookmarkStart w:id="12" w:name="_Toc433970746"/>
                      <w:bookmarkStart w:id="13" w:name="_Toc488051751"/>
                      <w:r>
                        <w:rPr>
                          <w:sz w:val="48"/>
                          <w:szCs w:val="48"/>
                        </w:rPr>
                        <w:t>ELIGIBILITY CRITERIA</w:t>
                      </w:r>
                      <w:bookmarkEnd w:id="8"/>
                      <w:bookmarkEnd w:id="9"/>
                      <w:bookmarkEnd w:id="10"/>
                      <w:bookmarkEnd w:id="11"/>
                      <w:bookmarkEnd w:id="12"/>
                      <w:bookmarkEnd w:id="13"/>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Please note if the review date shown below has passed this proced</w:t>
                            </w:r>
                            <w:r>
                              <w:t>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14" w:name="_Toc430938843"/>
                      <w:bookmarkStart w:id="15" w:name="_Toc431559777"/>
                      <w:bookmarkStart w:id="16" w:name="_Toc433632723"/>
                      <w:bookmarkStart w:id="17" w:name="_Toc433969938"/>
                      <w:bookmarkStart w:id="18" w:name="_Toc433970747"/>
                      <w:bookmarkStart w:id="19" w:name="_Toc488051752"/>
                      <w:r>
                        <w:rPr>
                          <w:sz w:val="48"/>
                          <w:szCs w:val="48"/>
                        </w:rPr>
                        <w:t>ELIGIBILITY CRITERIA</w:t>
                      </w:r>
                      <w:bookmarkEnd w:id="14"/>
                      <w:bookmarkEnd w:id="15"/>
                      <w:bookmarkEnd w:id="16"/>
                      <w:bookmarkEnd w:id="17"/>
                      <w:bookmarkEnd w:id="18"/>
                      <w:bookmarkEnd w:id="19"/>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 xml:space="preserve">Please note if the review date shown below has passed this procedure may no longer be current and you should </w:t>
                            </w:r>
                            <w:r>
                              <w:t>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20" w:name="_Toc430937623"/>
                      <w:bookmarkStart w:id="21" w:name="_Toc430938844"/>
                      <w:bookmarkStart w:id="22" w:name="_Toc431559778"/>
                      <w:bookmarkStart w:id="23" w:name="_Toc433632724"/>
                      <w:bookmarkStart w:id="24" w:name="_Toc433969939"/>
                      <w:bookmarkStart w:id="25" w:name="_Toc433970748"/>
                      <w:bookmarkStart w:id="26" w:name="_Toc488051753"/>
                      <w:r>
                        <w:rPr>
                          <w:sz w:val="48"/>
                          <w:szCs w:val="48"/>
                        </w:rPr>
                        <w:t>ELIGIBILITY CRITERIA</w:t>
                      </w:r>
                      <w:bookmarkEnd w:id="20"/>
                      <w:bookmarkEnd w:id="21"/>
                      <w:bookmarkEnd w:id="22"/>
                      <w:bookmarkEnd w:id="23"/>
                      <w:bookmarkEnd w:id="24"/>
                      <w:bookmarkEnd w:id="25"/>
                      <w:bookmarkEnd w:id="26"/>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 xml:space="preserve">Please note if the review date shown below has passed this procedure may no longer be current and you should check the PPG E Library for the most up to </w:t>
                            </w:r>
                            <w:r>
                              <w:t>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27" w:name="_Toc430937624"/>
                      <w:bookmarkStart w:id="28" w:name="_Toc430938845"/>
                      <w:bookmarkStart w:id="29" w:name="_Toc431559779"/>
                      <w:bookmarkStart w:id="30" w:name="_Toc433632725"/>
                      <w:bookmarkStart w:id="31" w:name="_Toc433969940"/>
                      <w:bookmarkStart w:id="32" w:name="_Toc433970749"/>
                      <w:bookmarkStart w:id="33" w:name="_Toc488051754"/>
                      <w:r>
                        <w:rPr>
                          <w:sz w:val="48"/>
                          <w:szCs w:val="48"/>
                        </w:rPr>
                        <w:t>ELIGIBILITY CRITERIA</w:t>
                      </w:r>
                      <w:bookmarkEnd w:id="27"/>
                      <w:bookmarkEnd w:id="28"/>
                      <w:bookmarkEnd w:id="29"/>
                      <w:bookmarkEnd w:id="30"/>
                      <w:bookmarkEnd w:id="31"/>
                      <w:bookmarkEnd w:id="32"/>
                      <w:bookmarkEnd w:id="33"/>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34" w:name="_Toc430937501"/>
                      <w:bookmarkStart w:id="35" w:name="_Toc430937625"/>
                      <w:bookmarkStart w:id="36" w:name="_Toc430938846"/>
                      <w:bookmarkStart w:id="37" w:name="_Toc431559780"/>
                      <w:bookmarkStart w:id="38" w:name="_Toc433632726"/>
                      <w:bookmarkStart w:id="39" w:name="_Toc433969941"/>
                      <w:bookmarkStart w:id="40" w:name="_Toc433970750"/>
                      <w:bookmarkStart w:id="41" w:name="_Toc488051755"/>
                      <w:r>
                        <w:rPr>
                          <w:sz w:val="48"/>
                          <w:szCs w:val="48"/>
                        </w:rPr>
                        <w:t>ELIGIBILITY CRITERIA</w:t>
                      </w:r>
                      <w:bookmarkEnd w:id="34"/>
                      <w:bookmarkEnd w:id="35"/>
                      <w:bookmarkEnd w:id="36"/>
                      <w:bookmarkEnd w:id="37"/>
                      <w:bookmarkEnd w:id="38"/>
                      <w:bookmarkEnd w:id="39"/>
                      <w:bookmarkEnd w:id="40"/>
                      <w:bookmarkEnd w:id="41"/>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p w:rsidR="00783E0E"/>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P="00A07590">
                      <w:pPr>
                        <w:pStyle w:val="Title2"/>
                      </w:pPr>
                    </w:p>
                    <w:p w:rsidR="00783E0E" w:rsidRPr="0003334A" w:rsidP="0003334A">
                      <w:pPr>
                        <w:pStyle w:val="Heading1"/>
                        <w:rPr>
                          <w:sz w:val="48"/>
                          <w:szCs w:val="48"/>
                        </w:rPr>
                      </w:pPr>
                      <w:bookmarkStart w:id="42" w:name="_Toc430936897"/>
                      <w:bookmarkStart w:id="43" w:name="_Toc430937502"/>
                      <w:bookmarkStart w:id="44" w:name="_Toc430937626"/>
                      <w:bookmarkStart w:id="45" w:name="_Toc430938847"/>
                      <w:bookmarkStart w:id="46" w:name="_Toc433632727"/>
                      <w:bookmarkStart w:id="47" w:name="_Toc433970751"/>
                      <w:bookmarkStart w:id="48" w:name="_Toc488051756"/>
                      <w:r>
                        <w:rPr>
                          <w:sz w:val="48"/>
                          <w:szCs w:val="48"/>
                        </w:rPr>
                        <w:t>ELIGIBILITY CRITERIA</w:t>
                      </w:r>
                      <w:bookmarkEnd w:id="42"/>
                      <w:bookmarkEnd w:id="43"/>
                      <w:bookmarkEnd w:id="44"/>
                      <w:bookmarkEnd w:id="45"/>
                      <w:bookmarkEnd w:id="46"/>
                      <w:bookmarkEnd w:id="47"/>
                      <w:bookmarkEnd w:id="48"/>
                    </w:p>
                    <w:p w:rsidR="00783E0E"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83E0E" w:rsidP="00704283">
                            <w:pPr>
                              <w:rPr>
                                <w:b/>
                                <w:color w:val="auto"/>
                                <w:shd w:val="clear" w:color="auto" w:fill="FF0000"/>
                              </w:rPr>
                            </w:pPr>
                          </w:p>
                          <w:p w:rsidR="00783E0E" w:rsidP="00704283">
                            <w:r w:rsidRPr="002710E4">
                              <w:rPr>
                                <w:b/>
                                <w:color w:val="auto"/>
                                <w:shd w:val="clear" w:color="auto" w:fill="FF0000"/>
                              </w:rPr>
                              <w:t>WARNING!</w:t>
                            </w:r>
                            <w:r w:rsidRPr="002710E4">
                              <w:rPr>
                                <w:color w:val="auto"/>
                              </w:rPr>
                              <w:t xml:space="preserve">  </w:t>
                            </w:r>
                            <w:r>
                              <w:t xml:space="preserve">Please note if the review date </w:t>
                            </w:r>
                            <w:r>
                              <w:t>shown below has passed this procedure may no longer be current and you should check the PPG E Library for the most up to date version</w:t>
                            </w:r>
                          </w:p>
                          <w:p w:rsidR="00783E0E" w:rsidP="00704283">
                            <w:pPr>
                              <w:rPr>
                                <w:b/>
                              </w:rPr>
                            </w:pPr>
                          </w:p>
                        </w:tc>
                      </w:tr>
                    </w:tbl>
                    <w:p w:rsidR="00783E0E" w:rsidP="00F5519A"/>
                    <w:p w:rsidR="00783E0E" w:rsidP="00F5519A"/>
                    <w:p w:rsidR="00783E0E" w:rsidP="00F5519A"/>
                    <w:p w:rsidR="00783E0E" w:rsidP="00F5519A"/>
                  </w:txbxContent>
                </v:textbox>
              </v:shape>
            </w:pict>
          </mc:Fallback>
        </mc:AlternateContent>
      </w:r>
    </w:p>
    <w:sdt>
      <w:sdtPr>
        <w:rPr>
          <w:rFonts w:ascii="Arial" w:eastAsia="Calibri" w:hAnsi="Arial" w:cs="Arial"/>
          <w:color w:val="000000"/>
          <w:sz w:val="24"/>
          <w:szCs w:val="24"/>
          <w:lang w:val="en-GB"/>
        </w:rPr>
        <w:id w:val="1475638700"/>
        <w:docPartObj>
          <w:docPartGallery w:val="Table of Contents"/>
          <w:docPartUnique/>
        </w:docPartObj>
      </w:sdtPr>
      <w:sdtEndPr>
        <w:rPr>
          <w:b/>
          <w:bCs/>
          <w:noProof/>
        </w:rPr>
      </w:sdtEndPr>
      <w:sdtContent>
        <w:p w:rsidR="00A4474C" w:rsidP="005B38B0">
          <w:pPr>
            <w:pStyle w:val="TOCHeading"/>
            <w:spacing w:before="0" w:after="120" w:line="240" w:lineRule="auto"/>
            <w:jc w:val="both"/>
            <w:rPr>
              <w:rFonts w:ascii="Arial" w:hAnsi="Arial" w:cs="Arial"/>
              <w:b/>
              <w:color w:val="auto"/>
              <w:sz w:val="36"/>
              <w:szCs w:val="36"/>
            </w:rPr>
          </w:pPr>
          <w:bookmarkStart w:id="49" w:name="_Toc304199307"/>
          <w:r w:rsidRPr="00A9576B">
            <w:rPr>
              <w:rFonts w:ascii="Arial" w:hAnsi="Arial" w:cs="Arial"/>
              <w:b/>
              <w:color w:val="auto"/>
              <w:sz w:val="36"/>
              <w:szCs w:val="36"/>
            </w:rPr>
            <w:t>Contents</w:t>
          </w:r>
        </w:p>
        <w:p w:rsidR="00694D16" w:rsidP="005B38B0">
          <w:pPr>
            <w:pStyle w:val="TOCHeading"/>
            <w:spacing w:before="0" w:after="120" w:line="240" w:lineRule="auto"/>
            <w:jc w:val="both"/>
            <w:rPr>
              <w:rFonts w:ascii="Arial" w:hAnsi="Arial" w:cs="Arial"/>
              <w:b/>
              <w:color w:val="auto"/>
              <w:sz w:val="28"/>
              <w:szCs w:val="28"/>
            </w:rPr>
          </w:pPr>
          <w:r w:rsidRPr="00A4474C">
            <w:rPr>
              <w:rFonts w:ascii="Arial" w:hAnsi="Arial" w:cs="Arial"/>
              <w:b/>
              <w:color w:val="auto"/>
              <w:sz w:val="28"/>
              <w:szCs w:val="28"/>
            </w:rPr>
            <w:t xml:space="preserve">CARER'S </w:t>
          </w:r>
          <w:r>
            <w:rPr>
              <w:rFonts w:ascii="Arial" w:hAnsi="Arial" w:cs="Arial"/>
              <w:b/>
              <w:color w:val="auto"/>
              <w:sz w:val="28"/>
              <w:szCs w:val="28"/>
            </w:rPr>
            <w:t>ELIGIBILITY CRITERIA AND CARERS BUDGETS</w:t>
          </w:r>
        </w:p>
        <w:p w:rsidR="00E43432" w:rsidP="00E77746">
          <w:pPr>
            <w:pStyle w:val="TOC1"/>
            <w:rPr>
              <w:rFonts w:asciiTheme="minorHAnsi" w:eastAsiaTheme="minorEastAsia" w:hAnsiTheme="minorHAnsi" w:cstheme="minorBidi"/>
              <w:b w:val="0"/>
              <w:bCs w:val="0"/>
              <w:color w:val="auto"/>
              <w:sz w:val="22"/>
              <w:szCs w:val="22"/>
              <w:lang w:eastAsia="en-GB"/>
            </w:rPr>
          </w:pPr>
          <w:r w:rsidRPr="00A9576B">
            <w:rPr>
              <w:rFonts w:cs="Arial"/>
              <w:sz w:val="28"/>
              <w:szCs w:val="28"/>
            </w:rPr>
            <w:fldChar w:fldCharType="begin"/>
          </w:r>
          <w:r w:rsidRPr="00A4474C">
            <w:rPr>
              <w:rFonts w:cs="Arial"/>
              <w:sz w:val="28"/>
              <w:szCs w:val="28"/>
            </w:rPr>
            <w:instrText xml:space="preserve"> TOC \o "1-3" \h \z \u </w:instrText>
          </w:r>
          <w:r w:rsidRPr="00A9576B">
            <w:rPr>
              <w:rFonts w:cs="Arial"/>
              <w:sz w:val="28"/>
              <w:szCs w:val="28"/>
            </w:rPr>
            <w:fldChar w:fldCharType="separate"/>
          </w:r>
        </w:p>
        <w:p w:rsidR="00E43432" w:rsidP="00E77746">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HYPERLINK \l "_Toc488051757" </w:instrText>
          </w:r>
          <w:r>
            <w:fldChar w:fldCharType="separate"/>
          </w:r>
          <w:r w:rsidRPr="00AE7EC0">
            <w:rPr>
              <w:rStyle w:val="Hyperlink"/>
            </w:rPr>
            <w:t>POLICY VERSION CONTROL</w:t>
          </w:r>
          <w:r>
            <w:rPr>
              <w:webHidden/>
            </w:rPr>
            <w:tab/>
            <w:t>2</w:t>
          </w:r>
          <w:r>
            <w:fldChar w:fldCharType="end"/>
          </w:r>
        </w:p>
        <w:p w:rsidR="00E43432" w:rsidP="00E77746">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"_Toc488051758" </w:instrText>
          </w:r>
          <w:r>
            <w:fldChar w:fldCharType="separate"/>
          </w:r>
          <w:r w:rsidRPr="00AE7EC0">
            <w:rPr>
              <w:rStyle w:val="Hyperlink"/>
            </w:rPr>
            <w:t>1.</w:t>
          </w:r>
          <w:r>
            <w:rPr>
              <w:rFonts w:asciiTheme="minorHAnsi" w:eastAsiaTheme="minorEastAsia" w:hAnsiTheme="minorHAnsi" w:cstheme="minorBidi"/>
              <w:b w:val="0"/>
              <w:bCs w:val="0"/>
              <w:color w:val="auto"/>
              <w:sz w:val="22"/>
              <w:szCs w:val="22"/>
              <w:lang w:eastAsia="en-GB"/>
            </w:rPr>
            <w:tab/>
          </w:r>
          <w:r w:rsidRPr="00AE7EC0">
            <w:rPr>
              <w:rStyle w:val="Hyperlink"/>
            </w:rPr>
            <w:t>POLICY STATEMENT</w:t>
          </w:r>
          <w:r>
            <w:rPr>
              <w:webHidden/>
            </w:rPr>
            <w:tab/>
            <w:t>3</w:t>
          </w:r>
          <w:r>
            <w:fldChar w:fldCharType="end"/>
          </w:r>
        </w:p>
        <w:p w:rsidR="00E43432" w:rsidP="00E77746">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"_Toc488051759" </w:instrText>
          </w:r>
          <w:r>
            <w:fldChar w:fldCharType="separate"/>
          </w:r>
          <w:r w:rsidRPr="00AE7EC0">
            <w:rPr>
              <w:rStyle w:val="Hyperlink"/>
              <w:i/>
            </w:rPr>
            <w:t>2.</w:t>
          </w:r>
          <w:r>
            <w:rPr>
              <w:rFonts w:asciiTheme="minorHAnsi" w:eastAsiaTheme="minorEastAsia" w:hAnsiTheme="minorHAnsi" w:cstheme="minorBidi"/>
              <w:b w:val="0"/>
              <w:bCs w:val="0"/>
              <w:color w:val="auto"/>
              <w:sz w:val="22"/>
              <w:szCs w:val="22"/>
              <w:lang w:eastAsia="en-GB"/>
            </w:rPr>
            <w:tab/>
          </w:r>
          <w:r w:rsidRPr="00AE7EC0">
            <w:rPr>
              <w:rStyle w:val="Hyperlink"/>
            </w:rPr>
            <w:t>KEY DEFINITIONS AND PRINCIPLES APPLICABLE TO THIS POLICY</w:t>
          </w:r>
          <w:r>
            <w:rPr>
              <w:webHidden/>
            </w:rPr>
            <w:tab/>
            <w:t>5</w:t>
          </w:r>
          <w:r>
            <w:fldChar w:fldCharType="end"/>
          </w:r>
        </w:p>
        <w:p w:rsidR="00E43432" w:rsidP="00E77746">
          <w:pPr>
            <w:pStyle w:val="TOC2"/>
            <w:tabs>
              <w:tab w:val="left" w:pos="1440"/>
            </w:tabs>
            <w:rPr>
              <w:rFonts w:asciiTheme="minorHAnsi" w:eastAsiaTheme="minorEastAsia" w:hAnsiTheme="minorHAnsi" w:cstheme="minorBidi"/>
              <w:color w:val="auto"/>
              <w:sz w:val="22"/>
              <w:szCs w:val="22"/>
              <w:lang w:eastAsia="en-GB"/>
            </w:rPr>
          </w:pPr>
          <w:r>
            <w:fldChar w:fldCharType="begin"/>
          </w:r>
          <w:r>
            <w:instrText xml:space="preserve"> HYPERLINK \l "_Toc488051760" </w:instrText>
          </w:r>
          <w:r>
            <w:fldChar w:fldCharType="separate"/>
          </w:r>
          <w:r w:rsidRPr="00AE7EC0">
            <w:rPr>
              <w:rStyle w:val="Hyperlink"/>
            </w:rPr>
            <w:t>2.1</w:t>
          </w:r>
          <w:r>
            <w:rPr>
              <w:rFonts w:asciiTheme="minorHAnsi" w:eastAsiaTheme="minorEastAsia" w:hAnsiTheme="minorHAnsi" w:cstheme="minorBidi"/>
              <w:color w:val="auto"/>
              <w:sz w:val="22"/>
              <w:szCs w:val="22"/>
              <w:lang w:eastAsia="en-GB"/>
            </w:rPr>
            <w:tab/>
          </w:r>
          <w:r w:rsidRPr="00AE7EC0">
            <w:rPr>
              <w:rStyle w:val="Hyperlink"/>
            </w:rPr>
            <w:t>Wellbeing:</w:t>
          </w:r>
          <w:r>
            <w:rPr>
              <w:webHidden/>
            </w:rPr>
            <w:tab/>
            <w:t>5</w:t>
          </w:r>
          <w:r>
            <w:fldChar w:fldCharType="end"/>
          </w:r>
        </w:p>
        <w:p w:rsidR="00E43432" w:rsidP="00E77746">
          <w:pPr>
            <w:pStyle w:val="TOC2"/>
            <w:tabs>
              <w:tab w:val="left" w:pos="1440"/>
            </w:tabs>
            <w:rPr>
              <w:rFonts w:asciiTheme="minorHAnsi" w:eastAsiaTheme="minorEastAsia" w:hAnsiTheme="minorHAnsi" w:cstheme="minorBidi"/>
              <w:color w:val="auto"/>
              <w:sz w:val="22"/>
              <w:szCs w:val="22"/>
              <w:lang w:eastAsia="en-GB"/>
            </w:rPr>
          </w:pPr>
          <w:r>
            <w:fldChar w:fldCharType="begin"/>
          </w:r>
          <w:r>
            <w:instrText xml:space="preserve"> HYPERLINK \l "_Toc488051761" </w:instrText>
          </w:r>
          <w:r>
            <w:fldChar w:fldCharType="separate"/>
          </w:r>
          <w:r w:rsidRPr="00AE7EC0">
            <w:rPr>
              <w:rStyle w:val="Hyperlink"/>
              <w:rFonts w:eastAsia="Calibri"/>
            </w:rPr>
            <w:t>2.2</w:t>
          </w:r>
          <w:r>
            <w:rPr>
              <w:rFonts w:asciiTheme="minorHAnsi" w:eastAsiaTheme="minorEastAsia" w:hAnsiTheme="minorHAnsi" w:cstheme="minorBidi"/>
              <w:color w:val="auto"/>
              <w:sz w:val="22"/>
              <w:szCs w:val="22"/>
              <w:lang w:eastAsia="en-GB"/>
            </w:rPr>
            <w:tab/>
          </w:r>
          <w:r w:rsidRPr="00AE7EC0">
            <w:rPr>
              <w:rStyle w:val="Hyperlink"/>
            </w:rPr>
            <w:t>Assessment:</w:t>
          </w:r>
          <w:r>
            <w:rPr>
              <w:webHidden/>
            </w:rPr>
            <w:tab/>
            <w:t>5</w:t>
          </w:r>
          <w:r>
            <w:fldChar w:fldCharType="end"/>
          </w:r>
        </w:p>
        <w:p w:rsidR="00E43432" w:rsidP="00E77746">
          <w:pPr>
            <w:pStyle w:val="TOC2"/>
            <w:tabs>
              <w:tab w:val="left" w:pos="1440"/>
            </w:tabs>
            <w:rPr>
              <w:rFonts w:asciiTheme="minorHAnsi" w:eastAsiaTheme="minorEastAsia" w:hAnsiTheme="minorHAnsi" w:cstheme="minorBidi"/>
              <w:color w:val="auto"/>
              <w:sz w:val="22"/>
              <w:szCs w:val="22"/>
              <w:lang w:eastAsia="en-GB"/>
            </w:rPr>
          </w:pPr>
          <w:r>
            <w:fldChar w:fldCharType="begin"/>
          </w:r>
          <w:r>
            <w:instrText xml:space="preserve"> HYPERLINK \l "_Toc488051762" </w:instrText>
          </w:r>
          <w:r>
            <w:fldChar w:fldCharType="separate"/>
          </w:r>
          <w:r w:rsidRPr="00AE7EC0">
            <w:rPr>
              <w:rStyle w:val="Hyperlink"/>
              <w:rFonts w:eastAsia="Calibri"/>
            </w:rPr>
            <w:t>2.3</w:t>
          </w:r>
          <w:r>
            <w:rPr>
              <w:rFonts w:asciiTheme="minorHAnsi" w:eastAsiaTheme="minorEastAsia" w:hAnsiTheme="minorHAnsi" w:cstheme="minorBidi"/>
              <w:color w:val="auto"/>
              <w:sz w:val="22"/>
              <w:szCs w:val="22"/>
              <w:lang w:eastAsia="en-GB"/>
            </w:rPr>
            <w:tab/>
          </w:r>
          <w:r w:rsidRPr="00AE7EC0">
            <w:rPr>
              <w:rStyle w:val="Hyperlink"/>
            </w:rPr>
            <w:t>Proportionate:</w:t>
          </w:r>
          <w:r>
            <w:rPr>
              <w:webHidden/>
            </w:rPr>
            <w:tab/>
            <w:t>5</w:t>
          </w:r>
          <w:r>
            <w:fldChar w:fldCharType="end"/>
          </w:r>
        </w:p>
        <w:p w:rsidR="00E43432" w:rsidP="00E77746">
          <w:pPr>
            <w:pStyle w:val="TOC2"/>
            <w:tabs>
              <w:tab w:val="left" w:pos="1440"/>
            </w:tabs>
            <w:rPr>
              <w:rFonts w:asciiTheme="minorHAnsi" w:eastAsiaTheme="minorEastAsia" w:hAnsiTheme="minorHAnsi" w:cstheme="minorBidi"/>
              <w:color w:val="auto"/>
              <w:sz w:val="22"/>
              <w:szCs w:val="22"/>
              <w:lang w:eastAsia="en-GB"/>
            </w:rPr>
          </w:pPr>
          <w:r>
            <w:fldChar w:fldCharType="begin"/>
          </w:r>
          <w:r>
            <w:instrText xml:space="preserve"> HYPERLINK \l "_Toc488051763" </w:instrText>
          </w:r>
          <w:r>
            <w:fldChar w:fldCharType="separate"/>
          </w:r>
          <w:r w:rsidRPr="00AE7EC0">
            <w:rPr>
              <w:rStyle w:val="Hyperlink"/>
              <w:rFonts w:eastAsia="Calibri"/>
            </w:rPr>
            <w:t>2.4</w:t>
          </w:r>
          <w:r>
            <w:rPr>
              <w:rFonts w:asciiTheme="minorHAnsi" w:eastAsiaTheme="minorEastAsia" w:hAnsiTheme="minorHAnsi" w:cstheme="minorBidi"/>
              <w:color w:val="auto"/>
              <w:sz w:val="22"/>
              <w:szCs w:val="22"/>
              <w:lang w:eastAsia="en-GB"/>
            </w:rPr>
            <w:tab/>
          </w:r>
          <w:r w:rsidRPr="00AE7EC0">
            <w:rPr>
              <w:rStyle w:val="Hyperlink"/>
            </w:rPr>
            <w:t>Eligibility outcomes:</w:t>
          </w:r>
          <w:r>
            <w:rPr>
              <w:webHidden/>
            </w:rPr>
            <w:tab/>
            <w:t>6</w:t>
          </w:r>
          <w:r>
            <w:fldChar w:fldCharType="end"/>
          </w:r>
        </w:p>
        <w:p w:rsidR="00E43432" w:rsidP="00E77746">
          <w:pPr>
            <w:pStyle w:val="TOC2"/>
            <w:tabs>
              <w:tab w:val="left" w:pos="1440"/>
            </w:tabs>
            <w:rPr>
              <w:rFonts w:asciiTheme="minorHAnsi" w:eastAsiaTheme="minorEastAsia" w:hAnsiTheme="minorHAnsi" w:cstheme="minorBidi"/>
              <w:color w:val="auto"/>
              <w:sz w:val="22"/>
              <w:szCs w:val="22"/>
              <w:lang w:eastAsia="en-GB"/>
            </w:rPr>
          </w:pPr>
          <w:r>
            <w:fldChar w:fldCharType="begin"/>
          </w:r>
          <w:r>
            <w:instrText xml:space="preserve"> HYPERLINK \l "_Toc488051764" </w:instrText>
          </w:r>
          <w:r>
            <w:fldChar w:fldCharType="separate"/>
          </w:r>
          <w:r w:rsidRPr="00AE7EC0">
            <w:rPr>
              <w:rStyle w:val="Hyperlink"/>
            </w:rPr>
            <w:t>2.5</w:t>
          </w:r>
          <w:r>
            <w:rPr>
              <w:rFonts w:asciiTheme="minorHAnsi" w:eastAsiaTheme="minorEastAsia" w:hAnsiTheme="minorHAnsi" w:cstheme="minorBidi"/>
              <w:color w:val="auto"/>
              <w:sz w:val="22"/>
              <w:szCs w:val="22"/>
              <w:lang w:eastAsia="en-GB"/>
            </w:rPr>
            <w:tab/>
          </w:r>
          <w:r w:rsidRPr="00AE7EC0">
            <w:rPr>
              <w:rStyle w:val="Hyperlink"/>
            </w:rPr>
            <w:t>Fluctuating needs</w:t>
          </w:r>
          <w:r>
            <w:rPr>
              <w:webHidden/>
            </w:rPr>
            <w:tab/>
            <w:t>6</w:t>
          </w:r>
          <w:r>
            <w:fldChar w:fldCharType="end"/>
          </w:r>
        </w:p>
        <w:p w:rsidR="00E43432" w:rsidP="00E77746">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"_Toc488051765" </w:instrText>
          </w:r>
          <w:r>
            <w:fldChar w:fldCharType="separate"/>
          </w:r>
          <w:r w:rsidRPr="00AE7EC0">
            <w:rPr>
              <w:rStyle w:val="Hyperlink"/>
            </w:rPr>
            <w:t>3.</w:t>
          </w:r>
          <w:r>
            <w:rPr>
              <w:rFonts w:asciiTheme="minorHAnsi" w:eastAsiaTheme="minorEastAsia" w:hAnsiTheme="minorHAnsi" w:cstheme="minorBidi"/>
              <w:b w:val="0"/>
              <w:bCs w:val="0"/>
              <w:color w:val="auto"/>
              <w:sz w:val="22"/>
              <w:szCs w:val="22"/>
              <w:lang w:eastAsia="en-GB"/>
            </w:rPr>
            <w:tab/>
          </w:r>
          <w:r w:rsidRPr="00AE7EC0">
            <w:rPr>
              <w:rStyle w:val="Hyperlink"/>
            </w:rPr>
            <w:t>PROCEDURES</w:t>
          </w:r>
          <w:r>
            <w:rPr>
              <w:webHidden/>
            </w:rPr>
            <w:tab/>
            <w:t>7</w:t>
          </w:r>
          <w:r>
            <w:fldChar w:fldCharType="end"/>
          </w:r>
        </w:p>
        <w:p w:rsidR="00E43432" w:rsidP="00E77746">
          <w:pPr>
            <w:pStyle w:val="TOC2"/>
            <w:rPr>
              <w:rFonts w:asciiTheme="minorHAnsi" w:eastAsiaTheme="minorEastAsia" w:hAnsiTheme="minorHAnsi" w:cstheme="minorBidi"/>
              <w:color w:val="auto"/>
              <w:sz w:val="22"/>
              <w:szCs w:val="22"/>
              <w:lang w:eastAsia="en-GB"/>
            </w:rPr>
          </w:pPr>
          <w:r>
            <w:fldChar w:fldCharType="begin"/>
          </w:r>
          <w:r>
            <w:instrText xml:space="preserve"> HYPERLINK \l "_Toc488051766" </w:instrText>
          </w:r>
          <w:r>
            <w:fldChar w:fldCharType="separate"/>
          </w:r>
          <w:r w:rsidRPr="00AE7EC0">
            <w:rPr>
              <w:rStyle w:val="Hyperlink"/>
            </w:rPr>
            <w:t xml:space="preserve">3.1 </w:t>
          </w:r>
          <w:r w:rsidRPr="00AE7EC0">
            <w:rPr>
              <w:rStyle w:val="Hyperlink"/>
              <w:lang w:val="en"/>
            </w:rPr>
            <w:t>Eligibility for carers</w:t>
          </w:r>
          <w:r>
            <w:rPr>
              <w:webHidden/>
            </w:rPr>
            <w:tab/>
            <w:t>7</w:t>
          </w:r>
          <w:r>
            <w:fldChar w:fldCharType="end"/>
          </w:r>
        </w:p>
        <w:p w:rsidR="00E43432" w:rsidP="00E77746">
          <w:pPr>
            <w:pStyle w:val="TOC2"/>
          </w:pPr>
          <w:r>
            <w:fldChar w:fldCharType="begin"/>
          </w:r>
          <w:r>
            <w:instrText xml:space="preserve"> HYPERLINK \l "_Toc488051767" </w:instrText>
          </w:r>
          <w:r>
            <w:fldChar w:fldCharType="separate"/>
          </w:r>
          <w:r w:rsidRPr="00AE7EC0">
            <w:rPr>
              <w:rStyle w:val="Hyperlink"/>
            </w:rPr>
            <w:t xml:space="preserve">3.2 </w:t>
          </w:r>
          <w:r w:rsidRPr="00AE7EC0">
            <w:rPr>
              <w:rStyle w:val="Hyperlink"/>
              <w:lang w:val="en"/>
            </w:rPr>
            <w:t>Interpreting the carers’ eligibility criteria</w:t>
          </w:r>
          <w:r>
            <w:rPr>
              <w:webHidden/>
            </w:rPr>
            <w:tab/>
            <w:t>7</w:t>
          </w:r>
          <w:r>
            <w:fldChar w:fldCharType="end"/>
          </w:r>
        </w:p>
        <w:p w:rsidR="009E4CF0" w:rsidP="00E77746">
          <w:pPr>
            <w:spacing w:after="0"/>
            <w:rPr>
              <w:rFonts w:eastAsia="Times New Roman" w:cs="Arial"/>
              <w:lang w:val="en" w:eastAsia="en-GB"/>
            </w:rPr>
          </w:pPr>
          <w:r w:rsidRPr="009E4CF0">
            <w:tab/>
            <w:t xml:space="preserve">3.3 </w:t>
          </w:r>
          <w:r w:rsidRPr="009E4CF0">
            <w:rPr>
              <w:rFonts w:eastAsia="Times New Roman" w:cs="Arial"/>
              <w:lang w:val="en" w:eastAsia="en-GB"/>
            </w:rPr>
            <w:t xml:space="preserve">Carers' </w:t>
          </w:r>
          <w:r>
            <w:rPr>
              <w:rFonts w:eastAsia="Times New Roman" w:cs="Arial"/>
              <w:lang w:val="en" w:eastAsia="en-GB"/>
            </w:rPr>
            <w:t>e</w:t>
          </w:r>
          <w:r w:rsidRPr="009E4CF0">
            <w:rPr>
              <w:rFonts w:eastAsia="Times New Roman" w:cs="Arial"/>
              <w:lang w:val="en" w:eastAsia="en-GB"/>
            </w:rPr>
            <w:t xml:space="preserve">ligibility </w:t>
          </w:r>
          <w:r>
            <w:rPr>
              <w:rFonts w:eastAsia="Times New Roman" w:cs="Arial"/>
              <w:lang w:val="en" w:eastAsia="en-GB"/>
            </w:rPr>
            <w:t>d</w:t>
          </w:r>
          <w:r w:rsidRPr="009E4CF0">
            <w:rPr>
              <w:rFonts w:eastAsia="Times New Roman" w:cs="Arial"/>
              <w:lang w:val="en" w:eastAsia="en-GB"/>
            </w:rPr>
            <w:t xml:space="preserve">ecision </w:t>
          </w:r>
          <w:r>
            <w:rPr>
              <w:rFonts w:eastAsia="Times New Roman" w:cs="Arial"/>
              <w:lang w:val="en" w:eastAsia="en-GB"/>
            </w:rPr>
            <w:t>p</w:t>
          </w:r>
          <w:r w:rsidRPr="009E4CF0">
            <w:rPr>
              <w:rFonts w:eastAsia="Times New Roman" w:cs="Arial"/>
              <w:lang w:val="en" w:eastAsia="en-GB"/>
            </w:rPr>
            <w:t>rocess</w:t>
          </w:r>
          <w:r>
            <w:rPr>
              <w:rFonts w:eastAsia="Times New Roman" w:cs="Arial"/>
              <w:lang w:val="en" w:eastAsia="en-GB"/>
            </w:rPr>
            <w:t>……………………………………..…….10</w:t>
          </w:r>
        </w:p>
        <w:p w:rsidR="006E125E" w:rsidRPr="009E4CF0" w:rsidP="00E77746">
          <w:pPr>
            <w:spacing w:after="0"/>
            <w:ind w:firstLine="720"/>
            <w:rPr>
              <w:rFonts w:eastAsia="Times New Roman" w:cs="Arial"/>
              <w:lang w:val="en" w:eastAsia="en-GB"/>
            </w:rPr>
          </w:pPr>
          <w:r w:rsidRPr="006E125E">
            <w:rPr>
              <w:rFonts w:eastAsia="Times New Roman" w:cs="Arial"/>
              <w:lang w:val="en" w:eastAsia="en-GB"/>
            </w:rPr>
            <w:t xml:space="preserve">3.4 What happens after the </w:t>
          </w:r>
          <w:r w:rsidRPr="006E125E">
            <w:rPr>
              <w:rFonts w:eastAsia="Times New Roman" w:cs="Arial"/>
              <w:lang w:val="en" w:eastAsia="en-GB"/>
            </w:rPr>
            <w:t>eligibility determination?</w:t>
          </w:r>
          <w:r>
            <w:rPr>
              <w:rFonts w:eastAsia="Times New Roman" w:cs="Arial"/>
              <w:lang w:val="en" w:eastAsia="en-GB"/>
            </w:rPr>
            <w:t>......................................11</w:t>
          </w:r>
        </w:p>
        <w:p w:rsidR="00E679E7" w:rsidRPr="00584353" w:rsidP="00E77746">
          <w:pPr>
            <w:pStyle w:val="TOC1"/>
            <w:tabs>
              <w:tab w:val="left" w:pos="720"/>
            </w:tabs>
          </w:pPr>
          <w:r w:rsidRPr="00584353">
            <w:t>4</w:t>
          </w:r>
          <w:r w:rsidRPr="00584353">
            <w:tab/>
            <w:t xml:space="preserve">CASE STUDIES…………………………………………………………………....12 </w:t>
          </w:r>
        </w:p>
        <w:p w:rsidR="00E43432" w:rsidRPr="00584353" w:rsidP="00E77746">
          <w:pPr>
            <w:pStyle w:val="TOC1"/>
            <w:tabs>
              <w:tab w:val="left" w:pos="720"/>
            </w:tabs>
            <w:rPr>
              <w:rFonts w:asciiTheme="minorHAnsi" w:eastAsiaTheme="minorEastAsia" w:hAnsiTheme="minorHAnsi" w:cstheme="minorBidi"/>
              <w:bCs w:val="0"/>
              <w:color w:val="auto"/>
              <w:sz w:val="22"/>
              <w:szCs w:val="22"/>
              <w:lang w:eastAsia="en-GB"/>
            </w:rPr>
          </w:pPr>
          <w:r>
            <w:fldChar w:fldCharType="begin"/>
          </w:r>
          <w:r>
            <w:instrText xml:space="preserve"> HYPERLINK \l "_Toc488051768" </w:instrText>
          </w:r>
          <w:r>
            <w:fldChar w:fldCharType="separate"/>
          </w:r>
          <w:r w:rsidRPr="00584353">
            <w:rPr>
              <w:rStyle w:val="Hyperlink"/>
            </w:rPr>
            <w:t>5.</w:t>
          </w:r>
          <w:r w:rsidRPr="00584353">
            <w:rPr>
              <w:rStyle w:val="Hyperlink"/>
            </w:rPr>
            <w:tab/>
            <w:t>DOCUMENT HISTORY</w:t>
          </w:r>
          <w:r w:rsidRPr="00584353">
            <w:rPr>
              <w:webHidden/>
            </w:rPr>
            <w:t>……………………………………………………………</w:t>
          </w:r>
          <w:r w:rsidRPr="00584353">
            <w:rPr>
              <w:webHidden/>
            </w:rPr>
            <w:fldChar w:fldCharType="begin"/>
          </w:r>
          <w:r w:rsidRPr="00584353">
            <w:rPr>
              <w:webHidden/>
            </w:rPr>
            <w:instrText xml:space="preserve"> PAGEREF _Toc488051768 \h </w:instrText>
          </w:r>
          <w:r w:rsidRPr="00584353">
            <w:rPr>
              <w:webHidden/>
            </w:rPr>
            <w:fldChar w:fldCharType="separate"/>
          </w:r>
          <w:r w:rsidRPr="00584353">
            <w:rPr>
              <w:webHidden/>
            </w:rPr>
            <w:t>15</w:t>
          </w:r>
          <w:r w:rsidRPr="00584353">
            <w:rPr>
              <w:webHidden/>
            </w:rPr>
            <w:fldChar w:fldCharType="end"/>
          </w:r>
          <w:r>
            <w:fldChar w:fldCharType="end"/>
          </w:r>
        </w:p>
        <w:p w:rsidR="0003334A" w:rsidRPr="00A9576B" w:rsidP="00E77746">
          <w:pPr>
            <w:rPr>
              <w:rFonts w:cs="Arial"/>
            </w:rPr>
          </w:pPr>
          <w:r w:rsidRPr="00A9576B">
            <w:rPr>
              <w:rFonts w:cs="Arial"/>
              <w:b/>
              <w:bCs/>
              <w:noProof/>
            </w:rPr>
            <w:fldChar w:fldCharType="end"/>
          </w:r>
        </w:p>
      </w:sdtContent>
    </w:sdt>
    <w:p w:rsidR="006D7BB1" w:rsidRPr="00A9576B" w:rsidP="00730247">
      <w:pPr>
        <w:pStyle w:val="TOCHeader"/>
        <w:spacing w:before="0"/>
        <w:rPr>
          <w:rFonts w:cs="Arial"/>
          <w:sz w:val="40"/>
          <w:szCs w:val="40"/>
        </w:rPr>
      </w:pPr>
    </w:p>
    <w:p w:rsidR="006D7BB1"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tabs>
          <w:tab w:val="left" w:pos="2200"/>
        </w:tabs>
        <w:rPr>
          <w:rFonts w:cs="Arial"/>
        </w:rPr>
      </w:pPr>
      <w:r w:rsidRPr="00A9576B">
        <w:rPr>
          <w:rFonts w:cs="Arial"/>
        </w:rPr>
        <w:tab/>
      </w:r>
    </w:p>
    <w:p w:rsidR="006D7BB1" w:rsidRPr="00A9576B" w:rsidP="00730247">
      <w:pPr>
        <w:tabs>
          <w:tab w:val="left" w:pos="2200"/>
        </w:tabs>
        <w:rPr>
          <w:rFonts w:cs="Arial"/>
        </w:rPr>
        <w:sectPr w:rsidSect="00EC34EA">
          <w:pgSz w:w="11900" w:h="16840" w:code="9"/>
          <w:pgMar w:top="1440" w:right="1440" w:bottom="1440" w:left="1440" w:header="283" w:footer="283" w:gutter="0"/>
          <w:pgNumType w:start="1"/>
          <w:cols w:space="292"/>
          <w:docGrid w:linePitch="326"/>
        </w:sectPr>
      </w:pPr>
      <w:r w:rsidRPr="00A9576B">
        <w:rPr>
          <w:rFonts w:cs="Arial"/>
        </w:rPr>
        <w:tab/>
      </w:r>
    </w:p>
    <w:p w:rsidR="00704283" w:rsidRPr="00A9576B" w:rsidP="00730247">
      <w:pPr>
        <w:pStyle w:val="Heading1"/>
        <w:spacing w:before="0"/>
        <w:rPr>
          <w:rFonts w:cs="Arial"/>
          <w:sz w:val="36"/>
          <w:szCs w:val="36"/>
        </w:rPr>
      </w:pPr>
      <w:bookmarkStart w:id="50" w:name="_Toc426987059"/>
      <w:bookmarkStart w:id="51" w:name="_Toc488051757"/>
      <w:bookmarkStart w:id="52" w:name="_Toc304199309"/>
      <w:bookmarkEnd w:id="49"/>
      <w:r w:rsidRPr="00A9576B">
        <w:rPr>
          <w:rFonts w:cs="Arial"/>
          <w:sz w:val="36"/>
          <w:szCs w:val="36"/>
        </w:rPr>
        <w:t>POLICY VERSION CONTROL</w:t>
      </w:r>
      <w:bookmarkEnd w:id="50"/>
      <w:bookmarkEnd w:id="51"/>
    </w:p>
    <w:tbl>
      <w:tblPr>
        <w:tblStyle w:val="TableGrid"/>
        <w:tblW w:w="0" w:type="auto"/>
        <w:tblLook w:val="04A0"/>
      </w:tblPr>
      <w:tblGrid>
        <w:gridCol w:w="2563"/>
        <w:gridCol w:w="2394"/>
        <w:gridCol w:w="1701"/>
        <w:gridCol w:w="2352"/>
      </w:tblGrid>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POLICY NAME</w:t>
            </w:r>
          </w:p>
        </w:tc>
        <w:tc>
          <w:tcPr>
            <w:tcW w:w="6447" w:type="dxa"/>
            <w:gridSpan w:val="3"/>
          </w:tcPr>
          <w:p w:rsidR="00704283" w:rsidRPr="00A9576B" w:rsidP="00B95EF1">
            <w:pPr>
              <w:pStyle w:val="TOCHeader"/>
              <w:spacing w:before="0"/>
              <w:rPr>
                <w:rFonts w:cs="Arial"/>
                <w:sz w:val="22"/>
                <w:szCs w:val="22"/>
              </w:rPr>
            </w:pPr>
            <w:r w:rsidRPr="00A9576B">
              <w:rPr>
                <w:rFonts w:cs="Arial"/>
                <w:sz w:val="22"/>
                <w:szCs w:val="22"/>
              </w:rPr>
              <w:t xml:space="preserve">Carer's </w:t>
            </w:r>
            <w:r>
              <w:rPr>
                <w:rFonts w:cs="Arial"/>
                <w:sz w:val="22"/>
                <w:szCs w:val="22"/>
              </w:rPr>
              <w:t>Eligibility Criteria and Carers Budgets</w:t>
            </w: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Document Description</w:t>
            </w:r>
          </w:p>
        </w:tc>
        <w:tc>
          <w:tcPr>
            <w:tcW w:w="6447" w:type="dxa"/>
            <w:gridSpan w:val="3"/>
          </w:tcPr>
          <w:p w:rsidR="00704283" w:rsidRPr="00BD37DE" w:rsidP="00B93E45">
            <w:pPr>
              <w:pStyle w:val="TOCHeader"/>
              <w:spacing w:before="0"/>
              <w:rPr>
                <w:rFonts w:cs="Arial"/>
                <w:sz w:val="22"/>
                <w:szCs w:val="22"/>
              </w:rPr>
            </w:pPr>
            <w:r w:rsidRPr="00BD37DE">
              <w:rPr>
                <w:rFonts w:cs="Arial"/>
                <w:sz w:val="22"/>
                <w:szCs w:val="22"/>
              </w:rPr>
              <w:t xml:space="preserve">This document sets out the </w:t>
            </w:r>
            <w:r>
              <w:rPr>
                <w:rFonts w:cs="Arial"/>
                <w:sz w:val="22"/>
                <w:szCs w:val="22"/>
              </w:rPr>
              <w:t xml:space="preserve">county </w:t>
            </w:r>
            <w:r>
              <w:rPr>
                <w:rFonts w:cs="Arial"/>
                <w:sz w:val="22"/>
                <w:szCs w:val="22"/>
              </w:rPr>
              <w:t>council</w:t>
            </w:r>
            <w:r w:rsidRPr="00BD37DE">
              <w:rPr>
                <w:rFonts w:cs="Arial"/>
                <w:sz w:val="22"/>
                <w:szCs w:val="22"/>
              </w:rPr>
              <w:t xml:space="preserve">'s response to the Care Act 2014 in regard to </w:t>
            </w:r>
            <w:r>
              <w:rPr>
                <w:rFonts w:cs="Arial"/>
                <w:sz w:val="22"/>
                <w:szCs w:val="22"/>
              </w:rPr>
              <w:t xml:space="preserve">determining eligibility for care and support for carers and the budgets assigned to that care and support. </w:t>
            </w: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Document Owner</w:t>
            </w:r>
          </w:p>
          <w:p w:rsidR="00704283" w:rsidRPr="00A9576B" w:rsidP="00730247">
            <w:pPr>
              <w:pStyle w:val="TOCHeader"/>
              <w:numPr>
                <w:ilvl w:val="0"/>
                <w:numId w:val="5"/>
              </w:numPr>
              <w:spacing w:before="0"/>
              <w:rPr>
                <w:rFonts w:cs="Arial"/>
                <w:sz w:val="22"/>
                <w:szCs w:val="22"/>
              </w:rPr>
            </w:pPr>
            <w:r w:rsidRPr="00A9576B">
              <w:rPr>
                <w:rFonts w:cs="Arial"/>
                <w:sz w:val="22"/>
                <w:szCs w:val="22"/>
              </w:rPr>
              <w:t>Officer, position and contact details</w:t>
            </w:r>
          </w:p>
        </w:tc>
        <w:tc>
          <w:tcPr>
            <w:tcW w:w="6447" w:type="dxa"/>
            <w:gridSpan w:val="3"/>
          </w:tcPr>
          <w:p w:rsidR="00704283" w:rsidRPr="00A9576B" w:rsidP="00730247">
            <w:pPr>
              <w:pStyle w:val="TOCHeader"/>
              <w:spacing w:before="0"/>
              <w:rPr>
                <w:rFonts w:cs="Arial"/>
                <w:sz w:val="22"/>
                <w:szCs w:val="22"/>
              </w:rPr>
            </w:pPr>
            <w:r>
              <w:rPr>
                <w:rFonts w:cs="Arial"/>
                <w:sz w:val="22"/>
                <w:szCs w:val="22"/>
              </w:rPr>
              <w:t>Chris Cote</w:t>
            </w:r>
          </w:p>
        </w:tc>
      </w:tr>
      <w:tr w:rsidTr="005F56E0">
        <w:tblPrEx>
          <w:tblW w:w="0" w:type="auto"/>
          <w:tblLook w:val="04A0"/>
        </w:tblPrEx>
        <w:tc>
          <w:tcPr>
            <w:tcW w:w="2563" w:type="dxa"/>
            <w:shd w:val="clear" w:color="auto" w:fill="BFBFBF" w:themeFill="background1" w:themeFillShade="BF"/>
          </w:tcPr>
          <w:p w:rsidR="005F56E0" w:rsidRPr="00A9576B" w:rsidP="00730247">
            <w:pPr>
              <w:pStyle w:val="TOCHeader"/>
              <w:spacing w:before="0"/>
              <w:rPr>
                <w:rFonts w:cs="Arial"/>
                <w:sz w:val="22"/>
                <w:szCs w:val="22"/>
              </w:rPr>
            </w:pPr>
            <w:r w:rsidRPr="00A9576B">
              <w:rPr>
                <w:rFonts w:cs="Arial"/>
                <w:sz w:val="22"/>
                <w:szCs w:val="22"/>
              </w:rPr>
              <w:t>Document Author</w:t>
            </w:r>
            <w:r>
              <w:rPr>
                <w:rFonts w:cs="Arial"/>
                <w:sz w:val="22"/>
                <w:szCs w:val="22"/>
              </w:rPr>
              <w:t>(s)</w:t>
            </w:r>
          </w:p>
        </w:tc>
        <w:tc>
          <w:tcPr>
            <w:tcW w:w="2394" w:type="dxa"/>
          </w:tcPr>
          <w:p w:rsidR="005F56E0" w:rsidRPr="00A9576B" w:rsidP="00730247">
            <w:pPr>
              <w:pStyle w:val="TOCHeader"/>
              <w:spacing w:before="0"/>
              <w:rPr>
                <w:rFonts w:cs="Arial"/>
                <w:sz w:val="22"/>
                <w:szCs w:val="22"/>
              </w:rPr>
            </w:pPr>
            <w:r w:rsidRPr="00A9576B">
              <w:rPr>
                <w:rFonts w:cs="Arial"/>
                <w:sz w:val="22"/>
                <w:szCs w:val="22"/>
              </w:rPr>
              <w:t>Natalie Bu</w:t>
            </w:r>
            <w:r w:rsidRPr="00A9576B">
              <w:rPr>
                <w:rFonts w:cs="Arial"/>
                <w:sz w:val="22"/>
                <w:szCs w:val="22"/>
              </w:rPr>
              <w:t>rfitt</w:t>
            </w:r>
            <w:r>
              <w:rPr>
                <w:rFonts w:cs="Arial"/>
                <w:sz w:val="22"/>
                <w:szCs w:val="22"/>
              </w:rPr>
              <w:t>/Chris Cote/Kieran Curran</w:t>
            </w:r>
          </w:p>
        </w:tc>
        <w:tc>
          <w:tcPr>
            <w:tcW w:w="1701" w:type="dxa"/>
            <w:shd w:val="clear" w:color="auto" w:fill="BFBFBF" w:themeFill="background1" w:themeFillShade="BF"/>
          </w:tcPr>
          <w:p w:rsidR="005F56E0" w:rsidRPr="00A9576B" w:rsidP="00730247">
            <w:pPr>
              <w:pStyle w:val="TOCHeader"/>
              <w:spacing w:before="0"/>
              <w:rPr>
                <w:rFonts w:cs="Arial"/>
                <w:sz w:val="22"/>
                <w:szCs w:val="22"/>
              </w:rPr>
            </w:pPr>
            <w:r w:rsidRPr="00A9576B">
              <w:rPr>
                <w:rFonts w:cs="Arial"/>
                <w:sz w:val="22"/>
                <w:szCs w:val="22"/>
              </w:rPr>
              <w:t>Date</w:t>
            </w:r>
          </w:p>
        </w:tc>
        <w:tc>
          <w:tcPr>
            <w:tcW w:w="2352" w:type="dxa"/>
          </w:tcPr>
          <w:p w:rsidR="005F56E0" w:rsidRPr="00A9576B" w:rsidP="00B95EF1">
            <w:pPr>
              <w:pStyle w:val="TOCHeader"/>
              <w:spacing w:before="0"/>
              <w:rPr>
                <w:rFonts w:cs="Arial"/>
                <w:sz w:val="22"/>
                <w:szCs w:val="22"/>
              </w:rPr>
            </w:pPr>
            <w:r>
              <w:rPr>
                <w:rFonts w:cs="Arial"/>
                <w:sz w:val="22"/>
                <w:szCs w:val="22"/>
              </w:rPr>
              <w:t>17 July</w:t>
            </w:r>
            <w:r w:rsidRPr="00A9576B">
              <w:rPr>
                <w:rFonts w:cs="Arial"/>
                <w:sz w:val="22"/>
                <w:szCs w:val="22"/>
              </w:rPr>
              <w:t xml:space="preserve"> 201</w:t>
            </w:r>
            <w:r>
              <w:rPr>
                <w:rFonts w:cs="Arial"/>
                <w:sz w:val="22"/>
                <w:szCs w:val="22"/>
              </w:rPr>
              <w:t>7</w:t>
            </w: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Status</w:t>
            </w:r>
          </w:p>
          <w:p w:rsidR="00704283" w:rsidRPr="00A9576B" w:rsidP="00730247">
            <w:pPr>
              <w:pStyle w:val="TOCHeader"/>
              <w:spacing w:before="0"/>
              <w:rPr>
                <w:rFonts w:cs="Arial"/>
                <w:sz w:val="22"/>
                <w:szCs w:val="22"/>
              </w:rPr>
            </w:pPr>
            <w:r w:rsidRPr="00A9576B">
              <w:rPr>
                <w:rFonts w:cs="Arial"/>
                <w:sz w:val="22"/>
                <w:szCs w:val="22"/>
              </w:rPr>
              <w:t>(Draft/Live/Withdrawn)</w:t>
            </w:r>
          </w:p>
        </w:tc>
        <w:tc>
          <w:tcPr>
            <w:tcW w:w="2394" w:type="dxa"/>
          </w:tcPr>
          <w:p w:rsidR="00704283" w:rsidRPr="00A9576B" w:rsidP="00730247">
            <w:pPr>
              <w:pStyle w:val="TOCHeader"/>
              <w:spacing w:before="0"/>
              <w:rPr>
                <w:rFonts w:cs="Arial"/>
                <w:sz w:val="22"/>
                <w:szCs w:val="22"/>
              </w:rPr>
            </w:pPr>
            <w:r w:rsidRPr="00A9576B">
              <w:rPr>
                <w:rFonts w:cs="Arial"/>
                <w:sz w:val="22"/>
                <w:szCs w:val="22"/>
              </w:rPr>
              <w:t>Draft</w:t>
            </w:r>
          </w:p>
        </w:tc>
        <w:tc>
          <w:tcPr>
            <w:tcW w:w="1701"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Version</w:t>
            </w:r>
          </w:p>
        </w:tc>
        <w:tc>
          <w:tcPr>
            <w:tcW w:w="2352" w:type="dxa"/>
          </w:tcPr>
          <w:p w:rsidR="00704283" w:rsidRPr="00A9576B" w:rsidP="00BF6C08">
            <w:pPr>
              <w:pStyle w:val="TOCHeader"/>
              <w:spacing w:before="0"/>
              <w:rPr>
                <w:rFonts w:cs="Arial"/>
                <w:sz w:val="22"/>
                <w:szCs w:val="22"/>
              </w:rPr>
            </w:pPr>
            <w:r>
              <w:rPr>
                <w:rFonts w:cs="Arial"/>
                <w:sz w:val="22"/>
                <w:szCs w:val="22"/>
              </w:rPr>
              <w:t>2.0</w:t>
            </w: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Last Review Date</w:t>
            </w:r>
          </w:p>
        </w:tc>
        <w:tc>
          <w:tcPr>
            <w:tcW w:w="2394" w:type="dxa"/>
          </w:tcPr>
          <w:p w:rsidR="00704283" w:rsidRPr="00A9576B" w:rsidP="00730247">
            <w:pPr>
              <w:pStyle w:val="TOCHeader"/>
              <w:spacing w:before="0"/>
              <w:rPr>
                <w:rFonts w:cs="Arial"/>
                <w:sz w:val="22"/>
                <w:szCs w:val="22"/>
              </w:rPr>
            </w:pPr>
          </w:p>
        </w:tc>
        <w:tc>
          <w:tcPr>
            <w:tcW w:w="1701"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Next Review Due date</w:t>
            </w:r>
          </w:p>
        </w:tc>
        <w:tc>
          <w:tcPr>
            <w:tcW w:w="2352" w:type="dxa"/>
          </w:tcPr>
          <w:p w:rsidR="00704283" w:rsidRPr="00A9576B" w:rsidP="00730247">
            <w:pPr>
              <w:pStyle w:val="TOCHeader"/>
              <w:spacing w:before="0"/>
              <w:rPr>
                <w:rFonts w:cs="Arial"/>
                <w:sz w:val="22"/>
                <w:szCs w:val="22"/>
              </w:rPr>
            </w:pP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Approved by</w:t>
            </w:r>
          </w:p>
        </w:tc>
        <w:tc>
          <w:tcPr>
            <w:tcW w:w="2394" w:type="dxa"/>
          </w:tcPr>
          <w:p w:rsidR="00704283" w:rsidRPr="00A9576B" w:rsidP="00730247">
            <w:pPr>
              <w:pStyle w:val="TOCHeader"/>
              <w:spacing w:before="0"/>
              <w:rPr>
                <w:rFonts w:cs="Arial"/>
                <w:sz w:val="22"/>
                <w:szCs w:val="22"/>
              </w:rPr>
            </w:pPr>
          </w:p>
        </w:tc>
        <w:tc>
          <w:tcPr>
            <w:tcW w:w="1701"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Position</w:t>
            </w:r>
          </w:p>
        </w:tc>
        <w:tc>
          <w:tcPr>
            <w:tcW w:w="2352" w:type="dxa"/>
          </w:tcPr>
          <w:p w:rsidR="00704283" w:rsidRPr="00A9576B" w:rsidP="00730247">
            <w:pPr>
              <w:pStyle w:val="TOCHeader"/>
              <w:spacing w:before="0"/>
              <w:rPr>
                <w:rFonts w:cs="Arial"/>
                <w:sz w:val="22"/>
                <w:szCs w:val="22"/>
              </w:rPr>
            </w:pPr>
          </w:p>
        </w:tc>
      </w:tr>
      <w:tr w:rsidTr="00D81C13">
        <w:tblPrEx>
          <w:tblW w:w="0" w:type="auto"/>
          <w:tblLook w:val="04A0"/>
        </w:tblPrEx>
        <w:tc>
          <w:tcPr>
            <w:tcW w:w="2563" w:type="dxa"/>
            <w:shd w:val="clear" w:color="auto" w:fill="BFBFBF" w:themeFill="background1" w:themeFillShade="BF"/>
          </w:tcPr>
          <w:p w:rsidR="00D81C13" w:rsidRPr="00A9576B" w:rsidP="00730247">
            <w:pPr>
              <w:pStyle w:val="TOCHeader"/>
              <w:spacing w:before="0"/>
              <w:rPr>
                <w:rFonts w:cs="Arial"/>
                <w:sz w:val="22"/>
                <w:szCs w:val="22"/>
              </w:rPr>
            </w:pPr>
            <w:r w:rsidRPr="00A9576B">
              <w:rPr>
                <w:rFonts w:cs="Arial"/>
                <w:sz w:val="22"/>
                <w:szCs w:val="22"/>
              </w:rPr>
              <w:t>Signed</w:t>
            </w:r>
          </w:p>
        </w:tc>
        <w:tc>
          <w:tcPr>
            <w:tcW w:w="2394" w:type="dxa"/>
          </w:tcPr>
          <w:p w:rsidR="00D81C13" w:rsidRPr="00A9576B" w:rsidP="00730247">
            <w:pPr>
              <w:pStyle w:val="TOCHeader"/>
              <w:spacing w:before="0"/>
              <w:rPr>
                <w:rFonts w:cs="Arial"/>
                <w:sz w:val="22"/>
                <w:szCs w:val="22"/>
              </w:rPr>
            </w:pPr>
          </w:p>
        </w:tc>
        <w:tc>
          <w:tcPr>
            <w:tcW w:w="1701" w:type="dxa"/>
            <w:shd w:val="clear" w:color="auto" w:fill="BFBFBF" w:themeFill="background1" w:themeFillShade="BF"/>
          </w:tcPr>
          <w:p w:rsidR="00D81C13" w:rsidRPr="00A9576B" w:rsidP="00730247">
            <w:pPr>
              <w:pStyle w:val="TOCHeader"/>
              <w:spacing w:before="0"/>
              <w:rPr>
                <w:rFonts w:cs="Arial"/>
                <w:sz w:val="22"/>
                <w:szCs w:val="22"/>
              </w:rPr>
            </w:pPr>
            <w:r w:rsidRPr="00A9576B">
              <w:rPr>
                <w:rFonts w:cs="Arial"/>
                <w:sz w:val="22"/>
                <w:szCs w:val="22"/>
              </w:rPr>
              <w:t>Date Approved</w:t>
            </w:r>
          </w:p>
        </w:tc>
        <w:tc>
          <w:tcPr>
            <w:tcW w:w="2352" w:type="dxa"/>
          </w:tcPr>
          <w:p w:rsidR="00D81C13" w:rsidRPr="00A9576B" w:rsidP="00730247">
            <w:pPr>
              <w:pStyle w:val="TOCHeader"/>
              <w:spacing w:before="0"/>
              <w:rPr>
                <w:rFonts w:cs="Arial"/>
                <w:sz w:val="22"/>
                <w:szCs w:val="22"/>
              </w:rPr>
            </w:pPr>
          </w:p>
        </w:tc>
      </w:tr>
    </w:tbl>
    <w:p w:rsidR="00704283" w:rsidRPr="00A9576B" w:rsidP="00730247">
      <w:pPr>
        <w:pStyle w:val="TOCHeader"/>
        <w:spacing w:before="0"/>
        <w:rPr>
          <w:rFonts w:cs="Arial"/>
          <w:sz w:val="40"/>
          <w:szCs w:val="40"/>
        </w:rPr>
      </w:pPr>
    </w:p>
    <w:tbl>
      <w:tblPr>
        <w:tblStyle w:val="TableGrid"/>
        <w:tblW w:w="0" w:type="auto"/>
        <w:tblLook w:val="04A0"/>
      </w:tblPr>
      <w:tblGrid>
        <w:gridCol w:w="1274"/>
        <w:gridCol w:w="1274"/>
        <w:gridCol w:w="1275"/>
        <w:gridCol w:w="5187"/>
      </w:tblGrid>
      <w:tr w:rsidTr="00D54C49">
        <w:tblPrEx>
          <w:tblW w:w="0" w:type="auto"/>
          <w:tblLook w:val="04A0"/>
        </w:tblPrEx>
        <w:tc>
          <w:tcPr>
            <w:tcW w:w="9010" w:type="dxa"/>
            <w:gridSpan w:val="4"/>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DOCUMENT CHANGE HISTORY</w:t>
            </w:r>
          </w:p>
        </w:tc>
      </w:tr>
      <w:tr w:rsidTr="00D54C49">
        <w:tblPrEx>
          <w:tblW w:w="0" w:type="auto"/>
          <w:tblLook w:val="04A0"/>
        </w:tblPrEx>
        <w:trPr>
          <w:trHeight w:val="441"/>
        </w:trPr>
        <w:tc>
          <w:tcPr>
            <w:tcW w:w="1274" w:type="dxa"/>
          </w:tcPr>
          <w:p w:rsidR="00704283" w:rsidRPr="00A9576B" w:rsidP="00730247">
            <w:pPr>
              <w:pStyle w:val="TOCHeader"/>
              <w:spacing w:before="0"/>
              <w:rPr>
                <w:rFonts w:cs="Arial"/>
                <w:sz w:val="22"/>
                <w:szCs w:val="22"/>
              </w:rPr>
            </w:pPr>
            <w:r w:rsidRPr="00A9576B">
              <w:rPr>
                <w:rFonts w:cs="Arial"/>
                <w:sz w:val="22"/>
                <w:szCs w:val="22"/>
              </w:rPr>
              <w:t>Version No</w:t>
            </w:r>
          </w:p>
        </w:tc>
        <w:tc>
          <w:tcPr>
            <w:tcW w:w="1274" w:type="dxa"/>
          </w:tcPr>
          <w:p w:rsidR="00704283" w:rsidRPr="00A9576B" w:rsidP="00730247">
            <w:pPr>
              <w:pStyle w:val="TOCHeader"/>
              <w:spacing w:before="0"/>
              <w:rPr>
                <w:rFonts w:cs="Arial"/>
                <w:sz w:val="22"/>
                <w:szCs w:val="22"/>
              </w:rPr>
            </w:pPr>
            <w:r w:rsidRPr="00A9576B">
              <w:rPr>
                <w:rFonts w:cs="Arial"/>
                <w:sz w:val="22"/>
                <w:szCs w:val="22"/>
              </w:rPr>
              <w:t>Date</w:t>
            </w:r>
          </w:p>
        </w:tc>
        <w:tc>
          <w:tcPr>
            <w:tcW w:w="1275" w:type="dxa"/>
          </w:tcPr>
          <w:p w:rsidR="00704283" w:rsidRPr="00A9576B" w:rsidP="00730247">
            <w:pPr>
              <w:pStyle w:val="TOCHeader"/>
              <w:spacing w:before="0"/>
              <w:rPr>
                <w:rFonts w:cs="Arial"/>
                <w:sz w:val="22"/>
                <w:szCs w:val="22"/>
              </w:rPr>
            </w:pPr>
            <w:r w:rsidRPr="00A9576B">
              <w:rPr>
                <w:rFonts w:cs="Arial"/>
                <w:sz w:val="22"/>
                <w:szCs w:val="22"/>
              </w:rPr>
              <w:t>Issues by</w:t>
            </w:r>
          </w:p>
        </w:tc>
        <w:tc>
          <w:tcPr>
            <w:tcW w:w="5187" w:type="dxa"/>
          </w:tcPr>
          <w:p w:rsidR="00704283" w:rsidRPr="00A9576B" w:rsidP="00730247">
            <w:pPr>
              <w:pStyle w:val="TOCHeader"/>
              <w:spacing w:before="0"/>
              <w:rPr>
                <w:rFonts w:cs="Arial"/>
                <w:sz w:val="22"/>
                <w:szCs w:val="22"/>
              </w:rPr>
            </w:pPr>
            <w:r w:rsidRPr="00A9576B">
              <w:rPr>
                <w:rFonts w:cs="Arial"/>
                <w:sz w:val="22"/>
                <w:szCs w:val="22"/>
              </w:rPr>
              <w:t xml:space="preserve">Reason for </w:t>
            </w:r>
            <w:r w:rsidRPr="00A9576B">
              <w:rPr>
                <w:rFonts w:cs="Arial"/>
                <w:sz w:val="22"/>
                <w:szCs w:val="22"/>
              </w:rPr>
              <w:t>change</w:t>
            </w:r>
          </w:p>
        </w:tc>
      </w:tr>
      <w:tr w:rsidTr="00D54C49">
        <w:tblPrEx>
          <w:tblW w:w="0" w:type="auto"/>
          <w:tblLook w:val="04A0"/>
        </w:tblPrEx>
        <w:trPr>
          <w:trHeight w:val="438"/>
        </w:trPr>
        <w:tc>
          <w:tcPr>
            <w:tcW w:w="1274" w:type="dxa"/>
          </w:tcPr>
          <w:p w:rsidR="00704283" w:rsidRPr="00A9576B" w:rsidP="00730247">
            <w:pPr>
              <w:pStyle w:val="TOCHeader"/>
              <w:spacing w:before="0"/>
              <w:rPr>
                <w:rFonts w:cs="Arial"/>
                <w:sz w:val="22"/>
                <w:szCs w:val="22"/>
              </w:rPr>
            </w:pPr>
            <w:r>
              <w:rPr>
                <w:rFonts w:cs="Arial"/>
                <w:sz w:val="22"/>
                <w:szCs w:val="22"/>
              </w:rPr>
              <w:t>0.1</w:t>
            </w:r>
          </w:p>
        </w:tc>
        <w:tc>
          <w:tcPr>
            <w:tcW w:w="1274" w:type="dxa"/>
          </w:tcPr>
          <w:p w:rsidR="00704283" w:rsidRPr="00A9576B" w:rsidP="00730247">
            <w:pPr>
              <w:pStyle w:val="TOCHeader"/>
              <w:spacing w:before="0"/>
              <w:rPr>
                <w:rFonts w:cs="Arial"/>
                <w:sz w:val="22"/>
                <w:szCs w:val="22"/>
              </w:rPr>
            </w:pPr>
            <w:r>
              <w:rPr>
                <w:rFonts w:cs="Arial"/>
                <w:sz w:val="22"/>
                <w:szCs w:val="22"/>
              </w:rPr>
              <w:t>13 April 2017</w:t>
            </w:r>
          </w:p>
        </w:tc>
        <w:tc>
          <w:tcPr>
            <w:tcW w:w="1275" w:type="dxa"/>
          </w:tcPr>
          <w:p w:rsidR="00704283" w:rsidRPr="00A9576B" w:rsidP="00730247">
            <w:pPr>
              <w:pStyle w:val="TOCHeader"/>
              <w:spacing w:before="0"/>
              <w:rPr>
                <w:rFonts w:cs="Arial"/>
                <w:sz w:val="22"/>
                <w:szCs w:val="22"/>
              </w:rPr>
            </w:pPr>
          </w:p>
        </w:tc>
        <w:tc>
          <w:tcPr>
            <w:tcW w:w="5187" w:type="dxa"/>
          </w:tcPr>
          <w:p w:rsidR="00704283" w:rsidRPr="00A9576B" w:rsidP="00730247">
            <w:pPr>
              <w:pStyle w:val="TOCHeader"/>
              <w:spacing w:before="0"/>
              <w:rPr>
                <w:rFonts w:cs="Arial"/>
                <w:sz w:val="22"/>
                <w:szCs w:val="22"/>
              </w:rPr>
            </w:pPr>
            <w:r>
              <w:rPr>
                <w:rFonts w:cs="Arial"/>
                <w:sz w:val="22"/>
                <w:szCs w:val="22"/>
              </w:rPr>
              <w:t>General proof reading changes</w:t>
            </w:r>
          </w:p>
        </w:tc>
      </w:tr>
      <w:tr w:rsidTr="00D54C49">
        <w:tblPrEx>
          <w:tblW w:w="0" w:type="auto"/>
          <w:tblLook w:val="04A0"/>
        </w:tblPrEx>
        <w:trPr>
          <w:trHeight w:val="438"/>
        </w:trPr>
        <w:tc>
          <w:tcPr>
            <w:tcW w:w="1274" w:type="dxa"/>
          </w:tcPr>
          <w:p w:rsidR="00704283" w:rsidRPr="00A9576B" w:rsidP="00730247">
            <w:pPr>
              <w:pStyle w:val="TOCHeader"/>
              <w:spacing w:before="0"/>
              <w:rPr>
                <w:rFonts w:cs="Arial"/>
                <w:sz w:val="22"/>
                <w:szCs w:val="22"/>
              </w:rPr>
            </w:pPr>
            <w:r>
              <w:rPr>
                <w:rFonts w:cs="Arial"/>
                <w:sz w:val="22"/>
                <w:szCs w:val="22"/>
              </w:rPr>
              <w:t>0.2</w:t>
            </w:r>
          </w:p>
        </w:tc>
        <w:tc>
          <w:tcPr>
            <w:tcW w:w="1274" w:type="dxa"/>
          </w:tcPr>
          <w:p w:rsidR="00704283" w:rsidRPr="00A9576B" w:rsidP="00730247">
            <w:pPr>
              <w:pStyle w:val="TOCHeader"/>
              <w:spacing w:before="0"/>
              <w:rPr>
                <w:rFonts w:cs="Arial"/>
                <w:sz w:val="22"/>
                <w:szCs w:val="22"/>
              </w:rPr>
            </w:pPr>
            <w:r>
              <w:rPr>
                <w:rFonts w:cs="Arial"/>
                <w:sz w:val="22"/>
                <w:szCs w:val="22"/>
              </w:rPr>
              <w:t>July 2017</w:t>
            </w:r>
          </w:p>
        </w:tc>
        <w:tc>
          <w:tcPr>
            <w:tcW w:w="1275" w:type="dxa"/>
          </w:tcPr>
          <w:p w:rsidR="00704283" w:rsidRPr="00A9576B" w:rsidP="00730247">
            <w:pPr>
              <w:pStyle w:val="TOCHeader"/>
              <w:spacing w:before="0"/>
              <w:rPr>
                <w:rFonts w:cs="Arial"/>
                <w:sz w:val="22"/>
                <w:szCs w:val="22"/>
              </w:rPr>
            </w:pPr>
          </w:p>
        </w:tc>
        <w:tc>
          <w:tcPr>
            <w:tcW w:w="5187" w:type="dxa"/>
          </w:tcPr>
          <w:p w:rsidR="00704283" w:rsidRPr="00A9576B" w:rsidP="00730247">
            <w:pPr>
              <w:pStyle w:val="TOCHeader"/>
              <w:spacing w:before="0"/>
              <w:rPr>
                <w:rFonts w:cs="Arial"/>
                <w:sz w:val="22"/>
                <w:szCs w:val="22"/>
              </w:rPr>
            </w:pPr>
            <w:r>
              <w:rPr>
                <w:rFonts w:cs="Arial"/>
                <w:sz w:val="22"/>
                <w:szCs w:val="22"/>
              </w:rPr>
              <w:t>Re-ordering of Procedures section and additional information, new case studies.</w:t>
            </w:r>
          </w:p>
        </w:tc>
      </w:tr>
      <w:tr w:rsidTr="00D54C49">
        <w:tblPrEx>
          <w:tblW w:w="0" w:type="auto"/>
          <w:tblLook w:val="04A0"/>
        </w:tblPrEx>
        <w:trPr>
          <w:trHeight w:val="438"/>
        </w:trPr>
        <w:tc>
          <w:tcPr>
            <w:tcW w:w="1274" w:type="dxa"/>
          </w:tcPr>
          <w:p w:rsidR="00704283" w:rsidRPr="00A9576B" w:rsidP="00730247">
            <w:pPr>
              <w:pStyle w:val="TOCHeader"/>
              <w:spacing w:before="0"/>
              <w:rPr>
                <w:rFonts w:cs="Arial"/>
                <w:sz w:val="22"/>
                <w:szCs w:val="22"/>
              </w:rPr>
            </w:pPr>
          </w:p>
        </w:tc>
        <w:tc>
          <w:tcPr>
            <w:tcW w:w="1274" w:type="dxa"/>
          </w:tcPr>
          <w:p w:rsidR="00704283" w:rsidRPr="00A9576B" w:rsidP="00730247">
            <w:pPr>
              <w:pStyle w:val="TOCHeader"/>
              <w:spacing w:before="0"/>
              <w:rPr>
                <w:rFonts w:cs="Arial"/>
                <w:sz w:val="22"/>
                <w:szCs w:val="22"/>
              </w:rPr>
            </w:pPr>
          </w:p>
        </w:tc>
        <w:tc>
          <w:tcPr>
            <w:tcW w:w="1275" w:type="dxa"/>
          </w:tcPr>
          <w:p w:rsidR="00704283" w:rsidRPr="00A9576B" w:rsidP="00730247">
            <w:pPr>
              <w:pStyle w:val="TOCHeader"/>
              <w:spacing w:before="0"/>
              <w:rPr>
                <w:rFonts w:cs="Arial"/>
                <w:sz w:val="22"/>
                <w:szCs w:val="22"/>
              </w:rPr>
            </w:pPr>
          </w:p>
        </w:tc>
        <w:tc>
          <w:tcPr>
            <w:tcW w:w="5187" w:type="dxa"/>
          </w:tcPr>
          <w:p w:rsidR="00704283" w:rsidRPr="00A9576B" w:rsidP="00730247">
            <w:pPr>
              <w:pStyle w:val="TOCHeader"/>
              <w:spacing w:before="0"/>
              <w:rPr>
                <w:rFonts w:cs="Arial"/>
                <w:sz w:val="22"/>
                <w:szCs w:val="22"/>
              </w:rPr>
            </w:pPr>
          </w:p>
        </w:tc>
      </w:tr>
    </w:tbl>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334BF0" w:rsidRPr="00A9576B" w:rsidP="00334BF0">
      <w:pPr>
        <w:pStyle w:val="Heading1"/>
        <w:numPr>
          <w:ilvl w:val="0"/>
          <w:numId w:val="6"/>
        </w:numPr>
        <w:spacing w:before="0" w:after="0"/>
        <w:rPr>
          <w:rFonts w:cs="Arial"/>
          <w:sz w:val="28"/>
        </w:rPr>
      </w:pPr>
      <w:bookmarkStart w:id="53" w:name="_Toc488051758"/>
      <w:bookmarkStart w:id="54" w:name="_Toc307236627"/>
      <w:bookmarkStart w:id="55" w:name="_Toc307236705"/>
      <w:r w:rsidRPr="00A9576B">
        <w:rPr>
          <w:rFonts w:cs="Arial"/>
          <w:sz w:val="28"/>
        </w:rPr>
        <w:t>POLICY STATEMENT</w:t>
      </w:r>
      <w:bookmarkEnd w:id="53"/>
    </w:p>
    <w:p w:rsidR="00303FB2" w:rsidRPr="00A9576B" w:rsidP="006C2CE6">
      <w:pPr>
        <w:spacing w:after="0"/>
        <w:jc w:val="left"/>
        <w:rPr>
          <w:rFonts w:eastAsia="Times New Roman" w:cs="Arial"/>
          <w:lang w:val="en" w:eastAsia="en-GB"/>
        </w:rPr>
      </w:pPr>
    </w:p>
    <w:p w:rsidR="00CC4F22" w:rsidRPr="00CC4F22" w:rsidP="00AD0A60">
      <w:pPr>
        <w:spacing w:after="0"/>
        <w:rPr>
          <w:b/>
          <w:color w:val="303030"/>
          <w:u w:val="single"/>
          <w:lang w:val="en"/>
        </w:rPr>
      </w:pPr>
      <w:r w:rsidRPr="00CC4F22">
        <w:rPr>
          <w:b/>
          <w:color w:val="303030"/>
          <w:u w:val="single"/>
          <w:lang w:val="en"/>
        </w:rPr>
        <w:t>Eligibility Criteria</w:t>
      </w:r>
    </w:p>
    <w:p w:rsidR="00CC4F22" w:rsidP="00AD0A60">
      <w:pPr>
        <w:spacing w:after="0"/>
        <w:rPr>
          <w:color w:val="303030"/>
          <w:lang w:val="en"/>
        </w:rPr>
      </w:pPr>
    </w:p>
    <w:p w:rsidR="000F13F1" w:rsidRPr="00CC4F22" w:rsidP="00AD0A60">
      <w:pPr>
        <w:spacing w:after="0"/>
        <w:rPr>
          <w:color w:val="auto"/>
          <w:lang w:val="en"/>
        </w:rPr>
      </w:pPr>
      <w:r w:rsidRPr="00CC4F22">
        <w:rPr>
          <w:color w:val="auto"/>
          <w:lang w:val="en"/>
        </w:rPr>
        <w:t xml:space="preserve">Carers can be eligible for support in their own right – whether or not the adult for whom they care </w:t>
      </w:r>
      <w:r>
        <w:rPr>
          <w:color w:val="auto"/>
          <w:lang w:val="en"/>
        </w:rPr>
        <w:t xml:space="preserve">for </w:t>
      </w:r>
      <w:r w:rsidRPr="00CC4F22">
        <w:rPr>
          <w:color w:val="auto"/>
          <w:lang w:val="en"/>
        </w:rPr>
        <w:t xml:space="preserve">has eligible needs – and the threshold for support is based on the impact their caring role has on their wellbeing. </w:t>
      </w:r>
    </w:p>
    <w:p w:rsidR="000F13F1" w:rsidRPr="00CC4F22" w:rsidP="00AD0A60">
      <w:pPr>
        <w:spacing w:after="0"/>
        <w:rPr>
          <w:color w:val="auto"/>
          <w:lang w:val="en"/>
        </w:rPr>
      </w:pPr>
    </w:p>
    <w:p w:rsidR="000F13F1" w:rsidRPr="00CC4F22" w:rsidP="00AD0A60">
      <w:pPr>
        <w:spacing w:after="0"/>
        <w:rPr>
          <w:color w:val="auto"/>
          <w:lang w:val="en"/>
        </w:rPr>
      </w:pPr>
      <w:r>
        <w:rPr>
          <w:rFonts w:ascii="ArialMT" w:hAnsi="ArialMT" w:eastAsiaTheme="minorHAnsi" w:cs="ArialMT"/>
          <w:color w:val="auto"/>
        </w:rPr>
        <w:t>Establishing whether or not a pers</w:t>
      </w:r>
      <w:r>
        <w:rPr>
          <w:rFonts w:ascii="ArialMT" w:hAnsi="ArialMT" w:eastAsiaTheme="minorHAnsi" w:cs="ArialMT"/>
          <w:color w:val="auto"/>
        </w:rPr>
        <w:t xml:space="preserve">on has eligible needs is one of the most important decisions under the Care Act. </w:t>
      </w:r>
      <w:r w:rsidRPr="00CC4F22">
        <w:rPr>
          <w:rFonts w:ascii="ArialMT" w:hAnsi="ArialMT" w:eastAsiaTheme="minorHAnsi" w:cs="ArialMT"/>
          <w:color w:val="auto"/>
        </w:rPr>
        <w:t>Therefore there is a separate policy in relation to eligibility for carers.</w:t>
      </w:r>
    </w:p>
    <w:p w:rsidR="000F13F1" w:rsidRPr="0086212B" w:rsidP="00AD0A60">
      <w:pPr>
        <w:spacing w:after="0"/>
        <w:rPr>
          <w:rFonts w:eastAsia="Times New Roman" w:cs="Arial"/>
          <w:color w:val="auto"/>
          <w:sz w:val="20"/>
          <w:szCs w:val="20"/>
          <w:lang w:val="en" w:eastAsia="en-GB"/>
        </w:rPr>
      </w:pPr>
    </w:p>
    <w:p w:rsidR="007C7A3F" w:rsidRPr="00CC4F22" w:rsidP="00AD0A60">
      <w:pPr>
        <w:spacing w:after="0"/>
        <w:rPr>
          <w:rFonts w:eastAsia="Times New Roman" w:cs="Arial"/>
          <w:color w:val="auto"/>
          <w:lang w:val="en" w:eastAsia="en-GB"/>
        </w:rPr>
      </w:pPr>
      <w:r w:rsidRPr="00CC4F22">
        <w:rPr>
          <w:rFonts w:eastAsia="Times New Roman" w:cs="Arial"/>
          <w:color w:val="auto"/>
          <w:lang w:val="en" w:eastAsia="en-GB"/>
        </w:rPr>
        <w:t xml:space="preserve">Local authorities </w:t>
      </w:r>
      <w:r w:rsidRPr="00CC4F22">
        <w:rPr>
          <w:rFonts w:eastAsia="Times New Roman" w:cs="Arial"/>
          <w:b/>
          <w:color w:val="auto"/>
          <w:lang w:val="en" w:eastAsia="en-GB"/>
        </w:rPr>
        <w:t>must</w:t>
      </w:r>
      <w:r w:rsidRPr="00CC4F22">
        <w:rPr>
          <w:rFonts w:eastAsia="Times New Roman" w:cs="Arial"/>
          <w:color w:val="auto"/>
          <w:lang w:val="en" w:eastAsia="en-GB"/>
        </w:rPr>
        <w:t xml:space="preserve"> ensure that any carer with an appearance of need for support receives a pro</w:t>
      </w:r>
      <w:r w:rsidRPr="00CC4F22">
        <w:rPr>
          <w:rFonts w:eastAsia="Times New Roman" w:cs="Arial"/>
          <w:color w:val="auto"/>
          <w:lang w:val="en" w:eastAsia="en-GB"/>
        </w:rPr>
        <w:t xml:space="preserve">portionate assessment [LINK] which identifies their level of needs. This applies whether </w:t>
      </w:r>
      <w:r w:rsidRPr="00CC4F22">
        <w:rPr>
          <w:rFonts w:eastAsia="Times New Roman" w:cs="Arial"/>
          <w:bCs/>
          <w:color w:val="auto"/>
          <w:lang w:val="en" w:eastAsia="en-GB"/>
        </w:rPr>
        <w:t xml:space="preserve">an individual currently </w:t>
      </w:r>
      <w:r w:rsidRPr="00CC4F22">
        <w:rPr>
          <w:rFonts w:eastAsia="Times New Roman" w:cs="Arial"/>
          <w:color w:val="auto"/>
          <w:lang w:val="en" w:eastAsia="en-GB"/>
        </w:rPr>
        <w:t>provides or intends to provide care for another adult and is irrespective of their financial situation.</w:t>
      </w:r>
    </w:p>
    <w:p w:rsidR="007C7A3F" w:rsidRPr="0086212B" w:rsidP="00AD0A60">
      <w:pPr>
        <w:spacing w:after="0"/>
        <w:rPr>
          <w:rFonts w:cs="Arial"/>
          <w:color w:val="auto"/>
          <w:sz w:val="20"/>
          <w:szCs w:val="20"/>
          <w:lang w:val="en"/>
        </w:rPr>
      </w:pPr>
    </w:p>
    <w:p w:rsidR="007C7A3F" w:rsidRPr="00CC4F22" w:rsidP="00AD0A60">
      <w:pPr>
        <w:spacing w:after="0"/>
        <w:rPr>
          <w:rFonts w:cs="Arial"/>
          <w:color w:val="auto"/>
          <w:lang w:val="en"/>
        </w:rPr>
      </w:pPr>
      <w:r w:rsidRPr="00CC4F22">
        <w:rPr>
          <w:rFonts w:cs="Arial"/>
          <w:color w:val="auto"/>
          <w:lang w:val="en"/>
        </w:rPr>
        <w:t>When an adult is found to have care an</w:t>
      </w:r>
      <w:r w:rsidRPr="00CC4F22">
        <w:rPr>
          <w:rFonts w:cs="Arial"/>
          <w:color w:val="auto"/>
          <w:lang w:val="en"/>
        </w:rPr>
        <w:t xml:space="preserve">d support needs following a carer’s assessment [LINK] under section 10 of the Care Act, the </w:t>
      </w:r>
      <w:r>
        <w:rPr>
          <w:rFonts w:cs="Arial"/>
          <w:color w:val="auto"/>
          <w:lang w:val="en"/>
        </w:rPr>
        <w:t>county council</w:t>
      </w:r>
      <w:r w:rsidRPr="00CC4F22">
        <w:rPr>
          <w:rFonts w:cs="Arial"/>
          <w:color w:val="auto"/>
          <w:lang w:val="en"/>
        </w:rPr>
        <w:t xml:space="preserve"> </w:t>
      </w:r>
      <w:r w:rsidRPr="00CC4F22">
        <w:rPr>
          <w:rFonts w:cs="Arial"/>
          <w:b/>
          <w:color w:val="auto"/>
          <w:lang w:val="en"/>
        </w:rPr>
        <w:t>must</w:t>
      </w:r>
      <w:r w:rsidRPr="00CC4F22">
        <w:rPr>
          <w:rFonts w:cs="Arial"/>
          <w:color w:val="auto"/>
          <w:lang w:val="en"/>
        </w:rPr>
        <w:t xml:space="preserve"> determine whether those needs are at a level sufficient to meet the “eligibility criteria” under section 13 of the Act. Sections 18 and 20 of th</w:t>
      </w:r>
      <w:r w:rsidRPr="00CC4F22">
        <w:rPr>
          <w:rFonts w:cs="Arial"/>
          <w:color w:val="auto"/>
          <w:lang w:val="en"/>
        </w:rPr>
        <w:t xml:space="preserve">e Act set out the duty of local authorities to meet a carer’s needs for support which meet the eligibility criteria. </w:t>
      </w:r>
    </w:p>
    <w:p w:rsidR="007C7A3F" w:rsidRPr="0086212B" w:rsidP="00AD0A60">
      <w:pPr>
        <w:spacing w:after="0"/>
        <w:rPr>
          <w:rFonts w:cs="Arial"/>
          <w:sz w:val="20"/>
          <w:szCs w:val="20"/>
          <w:lang w:val="en"/>
        </w:rPr>
      </w:pPr>
    </w:p>
    <w:p w:rsidR="007C7A3F" w:rsidRPr="00D27D97" w:rsidP="00AD0A60">
      <w:pPr>
        <w:spacing w:after="0"/>
        <w:rPr>
          <w:rStyle w:val="Hyperlink"/>
          <w:rFonts w:ascii="ArialMT" w:hAnsi="ArialMT" w:eastAsiaTheme="minorHAnsi" w:cs="ArialMT"/>
        </w:rPr>
      </w:pPr>
      <w:r>
        <w:rPr>
          <w:rFonts w:ascii="ArialMT" w:hAnsi="ArialMT" w:eastAsiaTheme="minorHAnsi" w:cs="ArialMT"/>
        </w:rPr>
        <w:t xml:space="preserve">The Care Act specifies a new national minimum threshold for eligibility (Section 13) for </w:t>
      </w:r>
      <w:r>
        <w:rPr>
          <w:rFonts w:ascii="Arial-BoldMT" w:hAnsi="Arial-BoldMT" w:eastAsiaTheme="minorHAnsi" w:cs="Arial-BoldMT"/>
          <w:b/>
          <w:bCs/>
        </w:rPr>
        <w:t>adults</w:t>
      </w:r>
      <w:r>
        <w:rPr>
          <w:rFonts w:ascii="ArialMT" w:hAnsi="ArialMT" w:eastAsiaTheme="minorHAnsi" w:cs="ArialMT"/>
        </w:rPr>
        <w:t xml:space="preserve"> and which are further detailed in </w:t>
      </w:r>
      <w:r>
        <w:rPr>
          <w:rFonts w:ascii="ArialMT" w:hAnsi="ArialMT" w:eastAsiaTheme="minorHAnsi" w:cs="ArialMT"/>
          <w:color w:val="231F20"/>
        </w:rPr>
        <w:fldChar w:fldCharType="begin"/>
      </w:r>
      <w:r>
        <w:rPr>
          <w:rFonts w:ascii="ArialMT" w:hAnsi="ArialMT" w:eastAsiaTheme="minorHAnsi" w:cs="ArialMT"/>
          <w:color w:val="231F20"/>
        </w:rPr>
        <w:instrText xml:space="preserve"> HYPERLINK "http://www.legislation.gov.uk/ukdsi/2014/9780111124185" </w:instrText>
      </w:r>
      <w:r>
        <w:rPr>
          <w:rFonts w:ascii="ArialMT" w:hAnsi="ArialMT" w:eastAsiaTheme="minorHAnsi" w:cs="ArialMT"/>
          <w:color w:val="231F20"/>
        </w:rPr>
        <w:fldChar w:fldCharType="separate"/>
      </w:r>
      <w:r w:rsidRPr="00D27D97">
        <w:rPr>
          <w:rStyle w:val="Hyperlink"/>
          <w:rFonts w:ascii="ArialMT" w:hAnsi="ArialMT" w:eastAsiaTheme="minorHAnsi" w:cs="ArialMT"/>
        </w:rPr>
        <w:t>The Care and Support (Eligibility</w:t>
      </w:r>
    </w:p>
    <w:p w:rsidR="007C7A3F" w:rsidRPr="00E94E26" w:rsidP="00AD0A60">
      <w:pPr>
        <w:spacing w:after="0"/>
        <w:rPr>
          <w:rFonts w:ascii="Arial-ItalicMT" w:hAnsi="Arial-ItalicMT" w:eastAsiaTheme="minorHAnsi" w:cs="Arial-ItalicMT"/>
          <w:i/>
          <w:iCs/>
        </w:rPr>
      </w:pPr>
      <w:r w:rsidRPr="00D27D97">
        <w:rPr>
          <w:rStyle w:val="Hyperlink"/>
          <w:rFonts w:ascii="ArialMT" w:hAnsi="ArialMT" w:eastAsiaTheme="minorHAnsi" w:cs="ArialMT"/>
        </w:rPr>
        <w:t>Criteria) Regulations 2015</w:t>
      </w:r>
      <w:r>
        <w:rPr>
          <w:rFonts w:ascii="ArialMT" w:hAnsi="ArialMT" w:eastAsiaTheme="minorHAnsi" w:cs="ArialMT"/>
          <w:color w:val="231F20"/>
        </w:rPr>
        <w:fldChar w:fldCharType="end"/>
      </w:r>
      <w:r>
        <w:rPr>
          <w:rFonts w:ascii="ArialMT" w:hAnsi="ArialMT" w:eastAsiaTheme="minorHAnsi" w:cs="ArialMT"/>
          <w:color w:val="231F20"/>
        </w:rPr>
        <w:t xml:space="preserve">. </w:t>
      </w:r>
      <w:r>
        <w:rPr>
          <w:rFonts w:ascii="ArialMT" w:hAnsi="ArialMT" w:eastAsiaTheme="minorHAnsi" w:cs="ArialMT"/>
        </w:rPr>
        <w:t>Local</w:t>
      </w:r>
      <w:r>
        <w:rPr>
          <w:rFonts w:ascii="Arial-ItalicMT" w:hAnsi="Arial-ItalicMT" w:eastAsiaTheme="minorHAnsi" w:cs="Arial-ItalicMT"/>
          <w:i/>
          <w:iCs/>
        </w:rPr>
        <w:t xml:space="preserve"> </w:t>
      </w:r>
      <w:r>
        <w:rPr>
          <w:rFonts w:ascii="ArialMT" w:hAnsi="ArialMT" w:eastAsiaTheme="minorHAnsi" w:cs="ArialMT"/>
        </w:rPr>
        <w:t xml:space="preserve">authorities are </w:t>
      </w:r>
      <w:r>
        <w:rPr>
          <w:rFonts w:ascii="Arial-BoldMT" w:hAnsi="Arial-BoldMT" w:eastAsiaTheme="minorHAnsi" w:cs="Arial-BoldMT"/>
          <w:b/>
          <w:bCs/>
        </w:rPr>
        <w:t xml:space="preserve">not </w:t>
      </w:r>
      <w:r>
        <w:rPr>
          <w:rFonts w:ascii="ArialMT" w:hAnsi="ArialMT" w:eastAsiaTheme="minorHAnsi" w:cs="ArialMT"/>
        </w:rPr>
        <w:t>able to restrict their eligibility beyond this.</w:t>
      </w:r>
    </w:p>
    <w:p w:rsidR="007C7A3F" w:rsidRPr="0086212B" w:rsidP="00AD0A60">
      <w:pPr>
        <w:spacing w:after="0"/>
        <w:rPr>
          <w:rFonts w:ascii="ArialMT" w:hAnsi="ArialMT" w:eastAsiaTheme="minorHAnsi" w:cs="ArialMT"/>
          <w:sz w:val="20"/>
          <w:szCs w:val="20"/>
        </w:rPr>
      </w:pPr>
    </w:p>
    <w:p w:rsidR="001B2B8D" w:rsidP="00AD0A60">
      <w:pPr>
        <w:spacing w:after="0"/>
        <w:rPr>
          <w:rFonts w:ascii="ArialMT" w:hAnsi="ArialMT" w:eastAsiaTheme="minorHAnsi" w:cs="ArialMT"/>
        </w:rPr>
      </w:pPr>
      <w:r>
        <w:rPr>
          <w:rFonts w:ascii="ArialMT" w:hAnsi="ArialMT" w:eastAsiaTheme="minorHAnsi" w:cs="ArialMT"/>
        </w:rPr>
        <w:t>The national eligibility criteria sets a minimum</w:t>
      </w:r>
      <w:r>
        <w:rPr>
          <w:rFonts w:ascii="ArialMT" w:hAnsi="ArialMT" w:eastAsiaTheme="minorHAnsi" w:cs="ArialMT"/>
        </w:rPr>
        <w:t xml:space="preserve"> threshold for adult care and support needs which local authorities must meet. All local authorities </w:t>
      </w:r>
      <w:r>
        <w:rPr>
          <w:rFonts w:ascii="Arial-BoldMT" w:hAnsi="Arial-BoldMT" w:eastAsiaTheme="minorHAnsi" w:cs="Arial-BoldMT"/>
          <w:b/>
          <w:bCs/>
        </w:rPr>
        <w:t xml:space="preserve">must </w:t>
      </w:r>
      <w:r>
        <w:rPr>
          <w:rFonts w:ascii="ArialMT" w:hAnsi="ArialMT" w:eastAsiaTheme="minorHAnsi" w:cs="ArialMT"/>
        </w:rPr>
        <w:t>comply with this national threshold.</w:t>
      </w:r>
    </w:p>
    <w:p w:rsidR="001B2B8D" w:rsidRPr="0086212B" w:rsidP="00AD0A60">
      <w:pPr>
        <w:spacing w:after="0"/>
        <w:rPr>
          <w:rFonts w:ascii="ArialMT" w:hAnsi="ArialMT" w:eastAsiaTheme="minorHAnsi" w:cs="ArialMT"/>
          <w:sz w:val="20"/>
          <w:szCs w:val="20"/>
        </w:rPr>
      </w:pPr>
    </w:p>
    <w:p w:rsidR="00FB6894" w:rsidP="00AD0A60">
      <w:pPr>
        <w:spacing w:after="0"/>
        <w:rPr>
          <w:rFonts w:ascii="ArialMT" w:hAnsi="ArialMT" w:eastAsiaTheme="minorHAnsi" w:cs="ArialMT"/>
          <w:color w:val="auto"/>
        </w:rPr>
      </w:pPr>
      <w:r>
        <w:rPr>
          <w:rFonts w:ascii="ArialMT" w:hAnsi="ArialMT" w:eastAsiaTheme="minorHAnsi" w:cs="ArialMT"/>
          <w:color w:val="auto"/>
        </w:rPr>
        <w:t>Eligible needs are those which meet the eligibility criteria and which a local authority may be required to meet</w:t>
      </w:r>
      <w:r>
        <w:rPr>
          <w:rFonts w:ascii="ArialMT" w:hAnsi="ArialMT" w:eastAsiaTheme="minorHAnsi" w:cs="ArialMT"/>
          <w:color w:val="auto"/>
        </w:rPr>
        <w:t>. The threshold is based on identifying how an individual’s needs affect their ability to achieve relevant desired outcomes, and whether as a consequence this has a significant impact on their wellbeing.</w:t>
      </w:r>
    </w:p>
    <w:p w:rsidR="00FB6894" w:rsidRPr="0086212B" w:rsidP="00AD0A60">
      <w:pPr>
        <w:spacing w:after="0"/>
        <w:rPr>
          <w:rFonts w:ascii="ArialMT" w:hAnsi="ArialMT" w:eastAsiaTheme="minorHAnsi" w:cs="ArialMT"/>
          <w:sz w:val="20"/>
          <w:szCs w:val="20"/>
        </w:rPr>
      </w:pPr>
    </w:p>
    <w:p w:rsidR="00FE7874" w:rsidP="00AD0A60">
      <w:pPr>
        <w:spacing w:after="0"/>
        <w:rPr>
          <w:rFonts w:ascii="ArialMT" w:hAnsi="ArialMT" w:eastAsiaTheme="minorHAnsi" w:cs="ArialMT"/>
        </w:rPr>
      </w:pPr>
      <w:r>
        <w:rPr>
          <w:rFonts w:ascii="ArialMT" w:hAnsi="ArialMT" w:eastAsiaTheme="minorHAnsi" w:cs="ArialMT"/>
        </w:rPr>
        <w:t xml:space="preserve">This document deals exclusively with carers. For general service users [?] you can access the county council's Eligibility Criteria PPG [LINK]. </w:t>
      </w:r>
    </w:p>
    <w:p w:rsidR="001B2B8D" w:rsidRPr="0086212B" w:rsidP="00AD0A60">
      <w:pPr>
        <w:spacing w:after="0"/>
        <w:rPr>
          <w:rFonts w:ascii="ArialMT" w:hAnsi="ArialMT" w:eastAsiaTheme="minorHAnsi" w:cs="ArialMT"/>
          <w:color w:val="auto"/>
          <w:sz w:val="20"/>
          <w:szCs w:val="20"/>
        </w:rPr>
      </w:pPr>
    </w:p>
    <w:p w:rsidR="007C7A3F" w:rsidRPr="00B33CFE" w:rsidP="00AD0A60">
      <w:pPr>
        <w:spacing w:after="0"/>
        <w:rPr>
          <w:rFonts w:ascii="ArialMT" w:hAnsi="ArialMT" w:eastAsiaTheme="minorHAnsi" w:cs="ArialMT"/>
          <w:i/>
          <w:color w:val="auto"/>
        </w:rPr>
      </w:pPr>
      <w:r>
        <w:rPr>
          <w:rFonts w:ascii="ArialMT" w:hAnsi="ArialMT" w:eastAsiaTheme="minorHAnsi" w:cs="ArialMT"/>
          <w:color w:val="auto"/>
        </w:rPr>
        <w:t>Improved clarity around eligibility thresholds supports councils in deciding whether the prior provision of in</w:t>
      </w:r>
      <w:r>
        <w:rPr>
          <w:rFonts w:ascii="ArialMT" w:hAnsi="ArialMT" w:eastAsiaTheme="minorHAnsi" w:cs="ArialMT"/>
          <w:color w:val="auto"/>
        </w:rPr>
        <w:t>formation and advice or preventative services would delay a person from developing needs which meet the eligibility criteria or whether longer-term care and support might be needed. It should also help the carer to think more broadly about what support mig</w:t>
      </w:r>
      <w:r>
        <w:rPr>
          <w:rFonts w:ascii="ArialMT" w:hAnsi="ArialMT" w:eastAsiaTheme="minorHAnsi" w:cs="ArialMT"/>
          <w:color w:val="auto"/>
        </w:rPr>
        <w:t>ht be available in the local community or through their support network to meet their needs and support the outcomes they want to achieve.</w:t>
      </w:r>
    </w:p>
    <w:p w:rsidR="00655647" w:rsidRPr="0086212B" w:rsidP="00AD0A60">
      <w:pPr>
        <w:spacing w:after="0"/>
        <w:rPr>
          <w:rFonts w:ascii="ArialMT" w:hAnsi="ArialMT" w:eastAsiaTheme="minorHAnsi" w:cs="ArialMT"/>
          <w:b/>
          <w:color w:val="auto"/>
          <w:sz w:val="20"/>
          <w:szCs w:val="20"/>
          <w:u w:val="single"/>
        </w:rPr>
      </w:pPr>
    </w:p>
    <w:p w:rsidR="00CC4F22" w:rsidP="00AD0A60">
      <w:pPr>
        <w:spacing w:after="0"/>
        <w:rPr>
          <w:rFonts w:ascii="ArialMT" w:hAnsi="ArialMT" w:eastAsiaTheme="minorHAnsi" w:cs="ArialMT"/>
          <w:b/>
          <w:color w:val="auto"/>
          <w:u w:val="single"/>
        </w:rPr>
      </w:pPr>
      <w:r w:rsidRPr="00CC4F22">
        <w:rPr>
          <w:rFonts w:ascii="ArialMT" w:hAnsi="ArialMT" w:eastAsiaTheme="minorHAnsi" w:cs="ArialMT"/>
          <w:b/>
          <w:color w:val="auto"/>
          <w:u w:val="single"/>
        </w:rPr>
        <w:t>Carers' Budgets</w:t>
      </w:r>
    </w:p>
    <w:p w:rsidR="0086212B" w:rsidRPr="0086212B" w:rsidP="00AD0A60">
      <w:pPr>
        <w:spacing w:after="0"/>
        <w:rPr>
          <w:rFonts w:ascii="ArialMT" w:hAnsi="ArialMT" w:eastAsiaTheme="minorHAnsi" w:cs="ArialMT"/>
        </w:rPr>
      </w:pPr>
    </w:p>
    <w:p w:rsidR="00CC4F22" w:rsidRPr="001506D9" w:rsidP="00CC4F22">
      <w:pPr>
        <w:spacing w:after="0"/>
        <w:rPr>
          <w:rFonts w:eastAsia="Times New Roman" w:cs="Arial"/>
          <w:color w:val="auto"/>
          <w:lang w:val="en" w:eastAsia="en-GB"/>
        </w:rPr>
      </w:pPr>
      <w:r w:rsidRPr="001506D9">
        <w:rPr>
          <w:rFonts w:eastAsia="Times New Roman" w:cs="Arial"/>
          <w:color w:val="auto"/>
          <w:lang w:val="en" w:eastAsia="en-GB"/>
        </w:rPr>
        <w:t xml:space="preserve">The </w:t>
      </w:r>
      <w:r>
        <w:rPr>
          <w:rFonts w:eastAsia="Times New Roman" w:cs="Arial"/>
          <w:color w:val="auto"/>
          <w:lang w:val="en" w:eastAsia="en-GB"/>
        </w:rPr>
        <w:t>county council</w:t>
      </w:r>
      <w:r w:rsidRPr="001506D9">
        <w:rPr>
          <w:rFonts w:eastAsia="Times New Roman" w:cs="Arial"/>
          <w:b/>
          <w:color w:val="auto"/>
          <w:lang w:val="en" w:eastAsia="en-GB"/>
        </w:rPr>
        <w:t xml:space="preserve"> must</w:t>
      </w:r>
      <w:r w:rsidRPr="001506D9">
        <w:rPr>
          <w:rFonts w:eastAsia="Times New Roman" w:cs="Arial"/>
          <w:color w:val="auto"/>
          <w:lang w:val="en" w:eastAsia="en-GB"/>
        </w:rPr>
        <w:t xml:space="preserve"> have regard to the wellbeing principle [LINK] of the Care Act, as the carer may need a break from caring responsibilities to look after their own </w:t>
      </w:r>
      <w:r w:rsidRPr="001506D9">
        <w:rPr>
          <w:rFonts w:eastAsia="Times New Roman" w:cs="Arial"/>
          <w:color w:val="auto"/>
          <w:lang w:val="en" w:eastAsia="en-GB"/>
        </w:rPr>
        <w:t>physical/mental health and emotional wellbeing, social and economic wellbeing, and to spend time with other m</w:t>
      </w:r>
      <w:r w:rsidRPr="001506D9">
        <w:rPr>
          <w:rFonts w:eastAsia="Times New Roman" w:cs="Arial"/>
          <w:color w:val="auto"/>
          <w:lang w:val="en" w:eastAsia="en-GB"/>
        </w:rPr>
        <w:t>embers of the family and personal relationships. Whether or not there is a need for replacement care, carers may need support to help them to look after their own wellbeing.</w:t>
      </w:r>
    </w:p>
    <w:p w:rsidR="00CC4F22" w:rsidRPr="00CC4F22" w:rsidP="00CC4F22">
      <w:pPr>
        <w:spacing w:after="0"/>
        <w:rPr>
          <w:rFonts w:eastAsia="Times New Roman" w:cs="Arial"/>
          <w:lang w:val="en" w:eastAsia="en-GB"/>
        </w:rPr>
      </w:pPr>
    </w:p>
    <w:p w:rsidR="00CC4F22" w:rsidRPr="00CC4F22" w:rsidP="00CC4F22">
      <w:pPr>
        <w:spacing w:after="0"/>
        <w:rPr>
          <w:rFonts w:eastAsia="Times New Roman" w:cs="Arial"/>
          <w:lang w:val="en" w:eastAsia="en-GB"/>
        </w:rPr>
      </w:pPr>
      <w:r w:rsidRPr="00CC4F22">
        <w:rPr>
          <w:rFonts w:eastAsia="Times New Roman" w:cs="Arial"/>
          <w:lang w:val="en" w:eastAsia="en-GB"/>
        </w:rPr>
        <w:t xml:space="preserve">Everyone whose needs are met by the </w:t>
      </w:r>
      <w:r>
        <w:rPr>
          <w:rFonts w:eastAsia="Times New Roman" w:cs="Arial"/>
          <w:lang w:val="en" w:eastAsia="en-GB"/>
        </w:rPr>
        <w:t>county council</w:t>
      </w:r>
      <w:r w:rsidRPr="00CC4F22">
        <w:rPr>
          <w:rFonts w:eastAsia="Times New Roman" w:cs="Arial"/>
          <w:lang w:val="en" w:eastAsia="en-GB"/>
        </w:rPr>
        <w:t>, whether those needs are eligi</w:t>
      </w:r>
      <w:r w:rsidRPr="00CC4F22">
        <w:rPr>
          <w:rFonts w:eastAsia="Times New Roman" w:cs="Arial"/>
          <w:lang w:val="en" w:eastAsia="en-GB"/>
        </w:rPr>
        <w:t xml:space="preserve">ble, or if the authority has chosen to meet other needs, </w:t>
      </w:r>
      <w:r w:rsidRPr="00CC4F22">
        <w:rPr>
          <w:rFonts w:eastAsia="Times New Roman" w:cs="Arial"/>
          <w:b/>
          <w:lang w:val="en" w:eastAsia="en-GB"/>
        </w:rPr>
        <w:t>must</w:t>
      </w:r>
      <w:r w:rsidRPr="00CC4F22">
        <w:rPr>
          <w:rFonts w:eastAsia="Times New Roman" w:cs="Arial"/>
          <w:lang w:val="en" w:eastAsia="en-GB"/>
        </w:rPr>
        <w:t xml:space="preserve"> receive a personal budget as part of the care and support plan, or support plan [LINK]. The personal budget is an important tool that gives the person clear information regarding the money that </w:t>
      </w:r>
      <w:r w:rsidRPr="00CC4F22">
        <w:rPr>
          <w:rFonts w:eastAsia="Times New Roman" w:cs="Arial"/>
          <w:lang w:val="en" w:eastAsia="en-GB"/>
        </w:rPr>
        <w:t>has been allocated to meet the needs identified in the assessment [LINK] and recorded in the plan. An indicative amount should be shared with the person, and anybody else involved, at the start of care and support planning, with the final amount of the per</w:t>
      </w:r>
      <w:r w:rsidRPr="00CC4F22">
        <w:rPr>
          <w:rFonts w:eastAsia="Times New Roman" w:cs="Arial"/>
          <w:lang w:val="en" w:eastAsia="en-GB"/>
        </w:rPr>
        <w:t>sonal budget confirmed through this process. The detail of how the personal budget will be used is set out in the care and support plan, or support plan. At all times, the wishes of the carer must be considered and respected. For example, the personal budg</w:t>
      </w:r>
      <w:r w:rsidRPr="00CC4F22">
        <w:rPr>
          <w:rFonts w:eastAsia="Times New Roman" w:cs="Arial"/>
          <w:lang w:val="en" w:eastAsia="en-GB"/>
        </w:rPr>
        <w:t>et should not assume that people are forced to accept specific care options against their will because this is perceived to be the cheapest option.</w:t>
      </w:r>
    </w:p>
    <w:p w:rsidR="00CC4F22" w:rsidRPr="00CC4F22" w:rsidP="00CC4F22">
      <w:pPr>
        <w:spacing w:after="0"/>
        <w:rPr>
          <w:rFonts w:eastAsia="Times New Roman" w:cs="Arial"/>
          <w:lang w:val="en" w:eastAsia="en-GB"/>
        </w:rPr>
      </w:pPr>
    </w:p>
    <w:p w:rsidR="00CC4F22" w:rsidRPr="00CC4F22" w:rsidP="00CC4F22">
      <w:pPr>
        <w:spacing w:after="0"/>
        <w:rPr>
          <w:rFonts w:eastAsia="Times New Roman" w:cs="Arial"/>
          <w:lang w:val="en" w:eastAsia="en-GB"/>
        </w:rPr>
      </w:pPr>
      <w:r w:rsidRPr="00CC4F22">
        <w:rPr>
          <w:rFonts w:eastAsia="Times New Roman" w:cs="Arial"/>
          <w:lang w:val="en" w:eastAsia="en-GB"/>
        </w:rPr>
        <w:t>The personal budget</w:t>
      </w:r>
      <w:r w:rsidRPr="00CC4F22">
        <w:rPr>
          <w:rFonts w:eastAsia="Times New Roman" w:cs="Arial"/>
          <w:b/>
          <w:lang w:val="en" w:eastAsia="en-GB"/>
        </w:rPr>
        <w:t xml:space="preserve"> must</w:t>
      </w:r>
      <w:r w:rsidRPr="00CC4F22">
        <w:rPr>
          <w:rFonts w:eastAsia="Times New Roman" w:cs="Arial"/>
          <w:lang w:val="en" w:eastAsia="en-GB"/>
        </w:rPr>
        <w:t xml:space="preserve"> always be an amount sufficient to meet the person’s care and support needs, and </w:t>
      </w:r>
      <w:r w:rsidRPr="00ED6852">
        <w:rPr>
          <w:rFonts w:eastAsia="Times New Roman" w:cs="Arial"/>
          <w:b/>
          <w:lang w:val="en" w:eastAsia="en-GB"/>
        </w:rPr>
        <w:t>mu</w:t>
      </w:r>
      <w:r w:rsidRPr="00ED6852">
        <w:rPr>
          <w:rFonts w:eastAsia="Times New Roman" w:cs="Arial"/>
          <w:b/>
          <w:lang w:val="en" w:eastAsia="en-GB"/>
        </w:rPr>
        <w:t>st</w:t>
      </w:r>
      <w:r w:rsidRPr="00CC4F22">
        <w:rPr>
          <w:rFonts w:eastAsia="Times New Roman" w:cs="Arial"/>
          <w:lang w:val="en" w:eastAsia="en-GB"/>
        </w:rPr>
        <w:t xml:space="preserve"> include the cost to the </w:t>
      </w:r>
      <w:r>
        <w:rPr>
          <w:rFonts w:eastAsia="Times New Roman" w:cs="Arial"/>
          <w:lang w:val="en" w:eastAsia="en-GB"/>
        </w:rPr>
        <w:t>county council</w:t>
      </w:r>
      <w:r w:rsidRPr="00CC4F22">
        <w:rPr>
          <w:rFonts w:eastAsia="Times New Roman" w:cs="Arial"/>
          <w:lang w:val="en" w:eastAsia="en-GB"/>
        </w:rPr>
        <w:t xml:space="preserve"> of meeting the person’s needs which the </w:t>
      </w:r>
      <w:r>
        <w:rPr>
          <w:rFonts w:eastAsia="Times New Roman" w:cs="Arial"/>
          <w:b/>
          <w:lang w:val="en" w:eastAsia="en-GB"/>
        </w:rPr>
        <w:t>county council</w:t>
      </w:r>
      <w:r w:rsidRPr="00CC4F22">
        <w:rPr>
          <w:rFonts w:eastAsia="Times New Roman" w:cs="Arial"/>
          <w:b/>
          <w:lang w:val="en" w:eastAsia="en-GB"/>
        </w:rPr>
        <w:t xml:space="preserve"> is under a duty to meet</w:t>
      </w:r>
      <w:r w:rsidRPr="00CC4F22">
        <w:rPr>
          <w:rFonts w:eastAsia="Times New Roman" w:cs="Arial"/>
          <w:lang w:val="en" w:eastAsia="en-GB"/>
        </w:rPr>
        <w:t xml:space="preserve">, or has exercised its power to do so. </w:t>
      </w:r>
    </w:p>
    <w:p w:rsidR="00CC4F22" w:rsidP="00AD0A60">
      <w:pPr>
        <w:spacing w:after="0"/>
        <w:rPr>
          <w:rFonts w:ascii="ArialMT" w:hAnsi="ArialMT" w:eastAsiaTheme="minorHAnsi" w:cs="ArialMT"/>
          <w:color w:val="auto"/>
        </w:rPr>
      </w:pPr>
    </w:p>
    <w:p w:rsidR="007C7A3F" w:rsidRPr="000F13F1" w:rsidP="00AD0A60">
      <w:pPr>
        <w:spacing w:after="0"/>
        <w:rPr>
          <w:rFonts w:ascii="ArialMT" w:hAnsi="ArialMT" w:eastAsiaTheme="minorHAnsi" w:cs="ArialMT"/>
        </w:rPr>
      </w:pPr>
      <w:r>
        <w:rPr>
          <w:rFonts w:ascii="ArialMT" w:hAnsi="ArialMT" w:eastAsiaTheme="minorHAnsi" w:cs="ArialMT"/>
          <w:color w:val="auto"/>
        </w:rPr>
        <w:t>Therefore to fulfil its duty under section 13 of the Care Act, the county council will work</w:t>
      </w:r>
      <w:r>
        <w:rPr>
          <w:rFonts w:ascii="ArialMT" w:hAnsi="ArialMT" w:eastAsiaTheme="minorHAnsi" w:cs="ArialMT"/>
        </w:rPr>
        <w:t xml:space="preserve"> </w:t>
      </w:r>
      <w:r>
        <w:rPr>
          <w:rFonts w:ascii="ArialMT" w:hAnsi="ArialMT" w:eastAsiaTheme="minorHAnsi" w:cs="ArialMT"/>
          <w:color w:val="auto"/>
        </w:rPr>
        <w:t>wit</w:t>
      </w:r>
      <w:r>
        <w:rPr>
          <w:rFonts w:ascii="ArialMT" w:hAnsi="ArialMT" w:eastAsiaTheme="minorHAnsi" w:cs="ArialMT"/>
          <w:color w:val="auto"/>
        </w:rPr>
        <w:t>h its statutory, voluntary and private sector partners in order to comply with the national</w:t>
      </w:r>
      <w:r>
        <w:rPr>
          <w:rFonts w:ascii="ArialMT" w:hAnsi="ArialMT" w:eastAsiaTheme="minorHAnsi" w:cs="ArialMT"/>
        </w:rPr>
        <w:t xml:space="preserve"> </w:t>
      </w:r>
      <w:r>
        <w:rPr>
          <w:rFonts w:ascii="ArialMT" w:hAnsi="ArialMT" w:eastAsiaTheme="minorHAnsi" w:cs="ArialMT"/>
          <w:color w:val="auto"/>
        </w:rPr>
        <w:t>threshold relating to care and support for carers that is relevant, coherent, timely and sufficient.</w:t>
      </w:r>
    </w:p>
    <w:p w:rsidR="000F13F1" w:rsidP="00AD0A60">
      <w:pPr>
        <w:spacing w:after="0"/>
        <w:rPr>
          <w:rFonts w:ascii="ArialMT" w:hAnsi="ArialMT" w:eastAsiaTheme="minorHAnsi" w:cs="ArialMT"/>
          <w:color w:val="auto"/>
        </w:rPr>
      </w:pPr>
    </w:p>
    <w:p w:rsidR="000F13F1" w:rsidP="00AD0A60">
      <w:pPr>
        <w:spacing w:after="0"/>
        <w:rPr>
          <w:rFonts w:ascii="ArialMT" w:hAnsi="ArialMT" w:eastAsiaTheme="minorHAnsi" w:cs="ArialMT"/>
          <w:color w:val="auto"/>
        </w:rPr>
      </w:pPr>
      <w:r>
        <w:rPr>
          <w:rFonts w:ascii="ArialMT" w:hAnsi="ArialMT" w:eastAsiaTheme="minorHAnsi" w:cs="ArialMT"/>
          <w:color w:val="auto"/>
        </w:rPr>
        <w:t xml:space="preserve">The county council will make all reasonable adjustments to </w:t>
      </w:r>
      <w:r>
        <w:rPr>
          <w:rFonts w:ascii="ArialMT" w:hAnsi="ArialMT" w:eastAsiaTheme="minorHAnsi" w:cs="ArialMT"/>
          <w:color w:val="auto"/>
        </w:rPr>
        <w:t>ensure that all disabled people have equal access to participate in the eligibility decision in line with the Equality Act 2010.</w:t>
      </w:r>
    </w:p>
    <w:p w:rsidR="00F85A91" w:rsidP="00AD0A60">
      <w:pPr>
        <w:spacing w:after="0"/>
        <w:rPr>
          <w:rFonts w:ascii="ArialMT" w:hAnsi="ArialMT" w:eastAsiaTheme="minorHAnsi" w:cs="ArialMT"/>
          <w:color w:val="auto"/>
        </w:rPr>
      </w:pPr>
    </w:p>
    <w:p w:rsidR="007C7A3F" w:rsidP="00AD0A60">
      <w:pPr>
        <w:spacing w:after="0"/>
        <w:rPr>
          <w:rFonts w:ascii="ArialMT" w:hAnsi="ArialMT" w:eastAsiaTheme="minorHAnsi" w:cs="ArialMT"/>
          <w:color w:val="auto"/>
        </w:rPr>
      </w:pPr>
      <w:r>
        <w:rPr>
          <w:rFonts w:ascii="ArialMT" w:hAnsi="ArialMT" w:eastAsiaTheme="minorHAnsi" w:cs="ArialMT"/>
          <w:color w:val="auto"/>
        </w:rPr>
        <w:t>The geography and population of Lancashire is diverse and our Adult Social Care</w:t>
      </w:r>
    </w:p>
    <w:p w:rsidR="007C7A3F" w:rsidP="00AD0A60">
      <w:pPr>
        <w:spacing w:after="0"/>
        <w:rPr>
          <w:rFonts w:ascii="ArialMT" w:hAnsi="ArialMT" w:eastAsiaTheme="minorHAnsi" w:cs="ArialMT"/>
          <w:color w:val="auto"/>
        </w:rPr>
      </w:pPr>
      <w:r>
        <w:rPr>
          <w:rFonts w:ascii="ArialMT" w:hAnsi="ArialMT" w:eastAsiaTheme="minorHAnsi" w:cs="ArialMT"/>
          <w:color w:val="auto"/>
        </w:rPr>
        <w:t>Policies and practice will aim to deliver serv</w:t>
      </w:r>
      <w:r>
        <w:rPr>
          <w:rFonts w:ascii="ArialMT" w:hAnsi="ArialMT" w:eastAsiaTheme="minorHAnsi" w:cs="ArialMT"/>
          <w:color w:val="auto"/>
        </w:rPr>
        <w:t>ices and supports that are representative of the communities in which we work.</w:t>
      </w:r>
    </w:p>
    <w:p w:rsidR="000F13F1" w:rsidP="00AD0A60">
      <w:pPr>
        <w:spacing w:after="0"/>
        <w:rPr>
          <w:rFonts w:ascii="ArialMT" w:hAnsi="ArialMT" w:eastAsiaTheme="minorHAnsi" w:cs="ArialMT"/>
          <w:color w:val="auto"/>
        </w:rPr>
      </w:pPr>
    </w:p>
    <w:p w:rsidR="007C7A3F" w:rsidP="00AD0A60">
      <w:pPr>
        <w:spacing w:after="0"/>
        <w:rPr>
          <w:rFonts w:ascii="ArialMT" w:hAnsi="ArialMT" w:eastAsiaTheme="minorHAnsi" w:cs="ArialMT"/>
          <w:color w:val="auto"/>
        </w:rPr>
      </w:pPr>
      <w:r>
        <w:rPr>
          <w:rFonts w:ascii="ArialMT" w:hAnsi="ArialMT" w:eastAsiaTheme="minorHAnsi" w:cs="ArialMT"/>
          <w:color w:val="auto"/>
        </w:rPr>
        <w:t>The county council will follow the Care Act and other relevant legislation, policies and guidance to ensure our practice is of high quality and legally compliant. Where our cus</w:t>
      </w:r>
      <w:r>
        <w:rPr>
          <w:rFonts w:ascii="ArialMT" w:hAnsi="ArialMT" w:eastAsiaTheme="minorHAnsi" w:cs="ArialMT"/>
          <w:color w:val="auto"/>
        </w:rPr>
        <w:t>tomers or those we come into contact with wish to challenge or raise concerns in regard to our decisions, regarding eligibility the county council's complaints procedures will be made available and accessible.</w:t>
      </w:r>
    </w:p>
    <w:p w:rsidR="000F13F1" w:rsidP="00AD0A60">
      <w:pPr>
        <w:spacing w:after="0"/>
        <w:rPr>
          <w:rFonts w:ascii="ArialMT" w:hAnsi="ArialMT" w:eastAsiaTheme="minorHAnsi" w:cs="ArialMT"/>
          <w:i/>
          <w:color w:val="auto"/>
        </w:rPr>
      </w:pPr>
    </w:p>
    <w:p w:rsidR="00655647" w:rsidP="001506D9">
      <w:pPr>
        <w:spacing w:after="0"/>
        <w:rPr>
          <w:rFonts w:ascii="ArialMT" w:hAnsi="ArialMT" w:eastAsiaTheme="minorHAnsi" w:cs="ArialMT"/>
          <w:i/>
          <w:color w:val="auto"/>
        </w:rPr>
      </w:pPr>
    </w:p>
    <w:p w:rsidR="00D27D97" w:rsidP="001506D9">
      <w:pPr>
        <w:spacing w:after="0"/>
        <w:rPr>
          <w:rFonts w:ascii="ArialMT" w:hAnsi="ArialMT" w:eastAsiaTheme="minorHAnsi" w:cs="ArialMT"/>
          <w:i/>
          <w:color w:val="auto"/>
        </w:rPr>
      </w:pPr>
    </w:p>
    <w:p w:rsidR="00D27D97" w:rsidP="001506D9">
      <w:pPr>
        <w:spacing w:after="0"/>
        <w:rPr>
          <w:rFonts w:ascii="ArialMT" w:hAnsi="ArialMT" w:eastAsiaTheme="minorHAnsi" w:cs="ArialMT"/>
          <w:i/>
          <w:color w:val="auto"/>
        </w:rPr>
      </w:pPr>
    </w:p>
    <w:p w:rsidR="00D27D97" w:rsidP="001506D9">
      <w:pPr>
        <w:spacing w:after="0"/>
        <w:rPr>
          <w:rFonts w:ascii="ArialMT" w:hAnsi="ArialMT" w:eastAsiaTheme="minorHAnsi" w:cs="ArialMT"/>
          <w:i/>
          <w:color w:val="auto"/>
        </w:rPr>
      </w:pPr>
    </w:p>
    <w:p w:rsidR="00F85A91" w:rsidP="001506D9">
      <w:pPr>
        <w:spacing w:after="0"/>
        <w:rPr>
          <w:rFonts w:ascii="ArialMT" w:hAnsi="ArialMT" w:eastAsiaTheme="minorHAnsi" w:cs="ArialMT"/>
          <w:i/>
          <w:color w:val="auto"/>
        </w:rPr>
      </w:pPr>
    </w:p>
    <w:p w:rsidR="00655647" w:rsidRPr="001506D9" w:rsidP="001506D9">
      <w:pPr>
        <w:spacing w:after="0"/>
        <w:rPr>
          <w:rFonts w:ascii="ArialMT" w:hAnsi="ArialMT" w:eastAsiaTheme="minorHAnsi" w:cs="ArialMT"/>
          <w:i/>
          <w:color w:val="auto"/>
        </w:rPr>
      </w:pPr>
    </w:p>
    <w:p w:rsidR="0055663D" w:rsidP="00B42D3A">
      <w:pPr>
        <w:pStyle w:val="Heading1"/>
        <w:numPr>
          <w:ilvl w:val="0"/>
          <w:numId w:val="6"/>
        </w:numPr>
        <w:spacing w:before="0" w:after="0"/>
        <w:rPr>
          <w:rFonts w:cs="Arial"/>
          <w:i/>
          <w:sz w:val="28"/>
        </w:rPr>
      </w:pPr>
      <w:bookmarkStart w:id="56" w:name="_Toc426987061"/>
      <w:bookmarkStart w:id="57" w:name="_Toc488051759"/>
      <w:r w:rsidRPr="00D27D97">
        <w:rPr>
          <w:rFonts w:cs="Arial"/>
          <w:sz w:val="28"/>
        </w:rPr>
        <w:t>KEY DEFINITIONS AND PRINCIPLES APPLICAB</w:t>
      </w:r>
      <w:r w:rsidRPr="00D27D97">
        <w:rPr>
          <w:rFonts w:cs="Arial"/>
          <w:sz w:val="28"/>
        </w:rPr>
        <w:t>LE TO THIS POLICY</w:t>
      </w:r>
      <w:bookmarkEnd w:id="56"/>
      <w:r w:rsidRPr="00D27D97">
        <w:rPr>
          <w:rFonts w:cs="Arial"/>
          <w:sz w:val="28"/>
        </w:rPr>
        <w:t xml:space="preserve"> </w:t>
      </w:r>
      <w:bookmarkEnd w:id="57"/>
    </w:p>
    <w:p w:rsidR="00D27D97" w:rsidRPr="00D27D97" w:rsidP="00D27D97">
      <w:pPr>
        <w:rPr>
          <w:lang w:eastAsia="en-GB"/>
        </w:rPr>
      </w:pPr>
    </w:p>
    <w:p w:rsidR="00E104AB" w:rsidP="00AD0A60">
      <w:pPr>
        <w:spacing w:after="0"/>
        <w:rPr>
          <w:rFonts w:eastAsia="Cambria" w:cs="Arial"/>
          <w:lang w:eastAsia="en-GB"/>
        </w:rPr>
      </w:pPr>
      <w:r>
        <w:rPr>
          <w:rFonts w:eastAsia="Cambria" w:cs="Arial"/>
          <w:lang w:eastAsia="en-GB"/>
        </w:rPr>
        <w:t xml:space="preserve">Many of the core aims of the Care Act (particularly its focus on preventing, delaying or reducing the need for care and support) apply equally to individuals </w:t>
      </w:r>
      <w:r w:rsidRPr="0055663D">
        <w:rPr>
          <w:rFonts w:eastAsia="Cambria" w:cs="Arial"/>
          <w:b/>
          <w:lang w:eastAsia="en-GB"/>
        </w:rPr>
        <w:t>and</w:t>
      </w:r>
      <w:r>
        <w:rPr>
          <w:rFonts w:eastAsia="Cambria" w:cs="Arial"/>
          <w:lang w:eastAsia="en-GB"/>
        </w:rPr>
        <w:t xml:space="preserve"> their carer's. While this document details the county council's re</w:t>
      </w:r>
      <w:r>
        <w:rPr>
          <w:rFonts w:eastAsia="Cambria" w:cs="Arial"/>
          <w:lang w:eastAsia="en-GB"/>
        </w:rPr>
        <w:t>sponsibilities around Carer's Eligibility Criteria and Carers Budgets, staff should be aware of other areas of the Act that impact on the role of carers. Where appropriate, we have provided links to relevant Policy, Procedures and Guidelines (PPG) document</w:t>
      </w:r>
      <w:r>
        <w:rPr>
          <w:rFonts w:eastAsia="Cambria" w:cs="Arial"/>
          <w:lang w:eastAsia="en-GB"/>
        </w:rPr>
        <w:t>s and you can consult Section 5</w:t>
      </w:r>
      <w:r>
        <w:rPr>
          <w:rFonts w:eastAsia="Cambria" w:cs="Arial"/>
          <w:lang w:eastAsia="en-GB"/>
        </w:rPr>
        <w:t xml:space="preserve"> </w:t>
      </w:r>
      <w:r>
        <w:rPr>
          <w:rFonts w:eastAsia="Cambria" w:cs="Arial"/>
          <w:lang w:eastAsia="en-GB"/>
        </w:rPr>
        <w:t>(Document History/</w:t>
      </w:r>
      <w:r>
        <w:rPr>
          <w:rFonts w:eastAsia="Cambria" w:cs="Arial"/>
          <w:lang w:eastAsia="en-GB"/>
        </w:rPr>
        <w:t xml:space="preserve">Related Documents, page </w:t>
      </w:r>
      <w:r>
        <w:rPr>
          <w:rFonts w:eastAsia="Cambria" w:cs="Arial"/>
          <w:lang w:eastAsia="en-GB"/>
        </w:rPr>
        <w:t>1</w:t>
      </w:r>
      <w:r>
        <w:rPr>
          <w:rFonts w:eastAsia="Cambria" w:cs="Arial"/>
          <w:lang w:eastAsia="en-GB"/>
        </w:rPr>
        <w:t>5</w:t>
      </w:r>
      <w:r>
        <w:rPr>
          <w:rFonts w:eastAsia="Cambria" w:cs="Arial"/>
          <w:lang w:eastAsia="en-GB"/>
        </w:rPr>
        <w:t>) for more information.</w:t>
      </w:r>
    </w:p>
    <w:p w:rsidR="0055663D" w:rsidRPr="00E104AB" w:rsidP="00AD0A60">
      <w:pPr>
        <w:spacing w:after="0"/>
        <w:rPr>
          <w:rFonts w:eastAsia="Cambria" w:cs="Arial"/>
          <w:lang w:eastAsia="en-GB"/>
        </w:rPr>
      </w:pPr>
    </w:p>
    <w:p w:rsidR="00F71CA7" w:rsidP="00AD0A60">
      <w:pPr>
        <w:pStyle w:val="Heading2"/>
        <w:numPr>
          <w:ilvl w:val="1"/>
          <w:numId w:val="6"/>
        </w:numPr>
        <w:spacing w:before="0" w:after="0"/>
        <w:ind w:left="403" w:hanging="403"/>
        <w:rPr>
          <w:rFonts w:cs="Arial"/>
          <w:szCs w:val="24"/>
        </w:rPr>
      </w:pPr>
      <w:bookmarkStart w:id="58" w:name="_Toc433635134"/>
      <w:bookmarkStart w:id="59" w:name="_Toc488051760"/>
      <w:r w:rsidRPr="00A9576B">
        <w:rPr>
          <w:rFonts w:cs="Arial"/>
          <w:szCs w:val="24"/>
        </w:rPr>
        <w:t>Wellbeing</w:t>
      </w:r>
      <w:bookmarkEnd w:id="58"/>
      <w:bookmarkEnd w:id="59"/>
      <w:r w:rsidRPr="00A9576B">
        <w:rPr>
          <w:rFonts w:cs="Arial"/>
          <w:szCs w:val="24"/>
        </w:rPr>
        <w:t xml:space="preserve"> </w:t>
      </w:r>
    </w:p>
    <w:p w:rsidR="0086212B" w:rsidRPr="0086212B" w:rsidP="0086212B">
      <w:pPr>
        <w:spacing w:after="0"/>
        <w:rPr>
          <w:lang w:eastAsia="en-GB"/>
        </w:rPr>
      </w:pPr>
    </w:p>
    <w:p w:rsidR="00F71CA7" w:rsidRPr="00A9576B" w:rsidP="00AD0A60">
      <w:pPr>
        <w:rPr>
          <w:rFonts w:cs="Arial"/>
        </w:rPr>
      </w:pPr>
      <w:r w:rsidRPr="00A9576B">
        <w:rPr>
          <w:rFonts w:cs="Arial"/>
        </w:rPr>
        <w:t>“Wellbeing” is a broad concept</w:t>
      </w:r>
      <w:r>
        <w:rPr>
          <w:rFonts w:cs="Arial"/>
        </w:rPr>
        <w:t xml:space="preserve"> under the Act but has particular significance in determining carer's eligibility for support</w:t>
      </w:r>
      <w:r w:rsidRPr="00A9576B">
        <w:rPr>
          <w:rFonts w:cs="Arial"/>
        </w:rPr>
        <w:t xml:space="preserve">, and it is described as relating </w:t>
      </w:r>
      <w:r w:rsidRPr="00A9576B">
        <w:rPr>
          <w:rFonts w:cs="Arial"/>
        </w:rPr>
        <w:t>to the following areas in particular:</w:t>
      </w:r>
    </w:p>
    <w:p w:rsidR="00F71CA7" w:rsidRPr="00A9576B" w:rsidP="00AD0A60">
      <w:pPr>
        <w:pStyle w:val="ListParagraph"/>
        <w:numPr>
          <w:ilvl w:val="0"/>
          <w:numId w:val="10"/>
        </w:numPr>
        <w:ind w:right="-46"/>
        <w:rPr>
          <w:rFonts w:cs="Arial"/>
        </w:rPr>
      </w:pPr>
      <w:r w:rsidRPr="00A9576B">
        <w:rPr>
          <w:rFonts w:cs="Arial"/>
        </w:rPr>
        <w:t>personal dignity (including treatment of the individual with respect)</w:t>
      </w:r>
    </w:p>
    <w:p w:rsidR="00F71CA7" w:rsidRPr="00A9576B" w:rsidP="00AD0A60">
      <w:pPr>
        <w:pStyle w:val="ListParagraph"/>
        <w:numPr>
          <w:ilvl w:val="0"/>
          <w:numId w:val="10"/>
        </w:numPr>
        <w:ind w:right="-46"/>
        <w:rPr>
          <w:rFonts w:cs="Arial"/>
        </w:rPr>
      </w:pPr>
      <w:r w:rsidRPr="00A9576B">
        <w:rPr>
          <w:rFonts w:cs="Arial"/>
        </w:rPr>
        <w:t>physical and mental health and emotional wellbeing</w:t>
      </w:r>
    </w:p>
    <w:p w:rsidR="00F71CA7" w:rsidRPr="00A9576B" w:rsidP="00AD0A60">
      <w:pPr>
        <w:pStyle w:val="ListParagraph"/>
        <w:numPr>
          <w:ilvl w:val="0"/>
          <w:numId w:val="10"/>
        </w:numPr>
        <w:ind w:right="-46"/>
        <w:rPr>
          <w:rFonts w:cs="Arial"/>
        </w:rPr>
      </w:pPr>
      <w:r w:rsidRPr="00A9576B">
        <w:rPr>
          <w:rFonts w:cs="Arial"/>
        </w:rPr>
        <w:t>protection from abuse and neglect</w:t>
      </w:r>
    </w:p>
    <w:p w:rsidR="00F71CA7" w:rsidRPr="00A9576B" w:rsidP="00AD0A60">
      <w:pPr>
        <w:pStyle w:val="ListParagraph"/>
        <w:numPr>
          <w:ilvl w:val="0"/>
          <w:numId w:val="10"/>
        </w:numPr>
        <w:ind w:right="-46"/>
        <w:rPr>
          <w:rFonts w:cs="Arial"/>
        </w:rPr>
      </w:pPr>
      <w:r w:rsidRPr="00A9576B">
        <w:rPr>
          <w:rFonts w:cs="Arial"/>
        </w:rPr>
        <w:t xml:space="preserve">control by the individual over day-to-day life (including over </w:t>
      </w:r>
      <w:r w:rsidRPr="00A9576B">
        <w:rPr>
          <w:rFonts w:cs="Arial"/>
        </w:rPr>
        <w:t>care and support provided and the way it is provided)</w:t>
      </w:r>
    </w:p>
    <w:p w:rsidR="00F71CA7" w:rsidRPr="00A9576B" w:rsidP="00AD0A60">
      <w:pPr>
        <w:pStyle w:val="ListParagraph"/>
        <w:numPr>
          <w:ilvl w:val="0"/>
          <w:numId w:val="10"/>
        </w:numPr>
        <w:ind w:right="-46"/>
        <w:rPr>
          <w:rFonts w:cs="Arial"/>
        </w:rPr>
      </w:pPr>
      <w:r w:rsidRPr="00A9576B">
        <w:rPr>
          <w:rFonts w:cs="Arial"/>
        </w:rPr>
        <w:t>participation in work, education, training or recreation</w:t>
      </w:r>
    </w:p>
    <w:p w:rsidR="00F71CA7" w:rsidRPr="00A9576B" w:rsidP="00AD0A60">
      <w:pPr>
        <w:pStyle w:val="ListParagraph"/>
        <w:numPr>
          <w:ilvl w:val="0"/>
          <w:numId w:val="10"/>
        </w:numPr>
        <w:ind w:right="-46"/>
        <w:rPr>
          <w:rFonts w:cs="Arial"/>
        </w:rPr>
      </w:pPr>
      <w:r w:rsidRPr="00A9576B">
        <w:rPr>
          <w:rFonts w:cs="Arial"/>
        </w:rPr>
        <w:t>social and economic wellbeing</w:t>
      </w:r>
    </w:p>
    <w:p w:rsidR="00F71CA7" w:rsidRPr="00A9576B" w:rsidP="00AD0A60">
      <w:pPr>
        <w:pStyle w:val="ListParagraph"/>
        <w:numPr>
          <w:ilvl w:val="0"/>
          <w:numId w:val="10"/>
        </w:numPr>
        <w:ind w:right="-46"/>
        <w:rPr>
          <w:rFonts w:cs="Arial"/>
        </w:rPr>
      </w:pPr>
      <w:r w:rsidRPr="00A9576B">
        <w:rPr>
          <w:rFonts w:cs="Arial"/>
        </w:rPr>
        <w:t>domestic, family and personal</w:t>
      </w:r>
    </w:p>
    <w:p w:rsidR="00F71CA7" w:rsidRPr="00A9576B" w:rsidP="00AD0A60">
      <w:pPr>
        <w:pStyle w:val="ListParagraph"/>
        <w:numPr>
          <w:ilvl w:val="0"/>
          <w:numId w:val="10"/>
        </w:numPr>
        <w:ind w:right="-46"/>
        <w:rPr>
          <w:rFonts w:cs="Arial"/>
        </w:rPr>
      </w:pPr>
      <w:r w:rsidRPr="00A9576B">
        <w:rPr>
          <w:rFonts w:cs="Arial"/>
        </w:rPr>
        <w:t>suitability of living accommodation</w:t>
      </w:r>
    </w:p>
    <w:p w:rsidR="00F71CA7" w:rsidP="00AD0A60">
      <w:pPr>
        <w:pStyle w:val="ListParagraph"/>
        <w:numPr>
          <w:ilvl w:val="0"/>
          <w:numId w:val="10"/>
        </w:numPr>
        <w:spacing w:after="0"/>
        <w:ind w:right="-46"/>
        <w:rPr>
          <w:rFonts w:cs="Arial"/>
        </w:rPr>
      </w:pPr>
      <w:r w:rsidRPr="00A9576B">
        <w:rPr>
          <w:rFonts w:cs="Arial"/>
        </w:rPr>
        <w:t>the individual’s contribution to society</w:t>
      </w:r>
    </w:p>
    <w:p w:rsidR="00170288" w:rsidRPr="0055663D" w:rsidP="00AD0A60">
      <w:pPr>
        <w:pStyle w:val="ListParagraph"/>
        <w:spacing w:after="0"/>
        <w:ind w:right="-46"/>
        <w:rPr>
          <w:rFonts w:cs="Arial"/>
        </w:rPr>
      </w:pPr>
    </w:p>
    <w:p w:rsidR="00F71CA7" w:rsidRPr="000D10A0" w:rsidP="00AD0A60">
      <w:pPr>
        <w:spacing w:after="0"/>
        <w:rPr>
          <w:rFonts w:cs="Arial"/>
          <w:u w:val="single"/>
        </w:rPr>
      </w:pPr>
      <w:r>
        <w:rPr>
          <w:rFonts w:cs="Arial"/>
          <w:u w:val="single"/>
        </w:rPr>
        <w:t>There i</w:t>
      </w:r>
      <w:r>
        <w:rPr>
          <w:rFonts w:cs="Arial"/>
          <w:u w:val="single"/>
        </w:rPr>
        <w:t>s no hierarchy</w:t>
      </w:r>
      <w:r w:rsidRPr="000D10A0">
        <w:rPr>
          <w:rFonts w:cs="Arial"/>
          <w:u w:val="single"/>
        </w:rPr>
        <w:t xml:space="preserve"> and all should be considered of equal importance when considering “wellbeing” in the round.</w:t>
      </w:r>
    </w:p>
    <w:p w:rsidR="00F71CA7" w:rsidRPr="00A9576B" w:rsidP="00AD0A60">
      <w:pPr>
        <w:pStyle w:val="ListParagraph"/>
        <w:spacing w:after="0"/>
        <w:ind w:left="360"/>
        <w:rPr>
          <w:rFonts w:eastAsia="Cambria" w:cs="Arial"/>
          <w:lang w:eastAsia="en-GB"/>
        </w:rPr>
      </w:pPr>
    </w:p>
    <w:p w:rsidR="00730247" w:rsidP="00AD0A60">
      <w:pPr>
        <w:pStyle w:val="Normal-indent"/>
        <w:numPr>
          <w:ilvl w:val="1"/>
          <w:numId w:val="6"/>
        </w:numPr>
        <w:spacing w:after="0"/>
        <w:rPr>
          <w:rFonts w:cs="Arial"/>
        </w:rPr>
      </w:pPr>
      <w:bookmarkStart w:id="60" w:name="_Toc488051761"/>
      <w:r w:rsidRPr="00A9576B">
        <w:rPr>
          <w:rStyle w:val="Heading2Char"/>
          <w:rFonts w:eastAsia="Cambria" w:cs="Arial"/>
        </w:rPr>
        <w:t>Assessment</w:t>
      </w:r>
      <w:bookmarkEnd w:id="60"/>
      <w:r w:rsidRPr="00A9576B">
        <w:rPr>
          <w:rFonts w:cs="Arial"/>
        </w:rPr>
        <w:t xml:space="preserve"> </w:t>
      </w:r>
    </w:p>
    <w:p w:rsidR="0086212B" w:rsidP="0086212B">
      <w:pPr>
        <w:pStyle w:val="Normal-indent"/>
        <w:spacing w:after="0"/>
        <w:ind w:left="405"/>
        <w:rPr>
          <w:rFonts w:cs="Arial"/>
        </w:rPr>
      </w:pPr>
    </w:p>
    <w:p w:rsidR="00796D5E" w:rsidRPr="00A9576B" w:rsidP="00AD0A60">
      <w:pPr>
        <w:pStyle w:val="ListParagraph"/>
        <w:spacing w:after="0"/>
        <w:ind w:left="0"/>
        <w:rPr>
          <w:rFonts w:eastAsia="Cambria" w:cs="Arial"/>
          <w:color w:val="auto"/>
          <w:lang w:eastAsia="en-GB"/>
        </w:rPr>
      </w:pPr>
      <w:r w:rsidRPr="00A9576B">
        <w:rPr>
          <w:rFonts w:eastAsia="Cambria" w:cs="Arial"/>
          <w:color w:val="auto"/>
          <w:lang w:eastAsia="en-GB"/>
        </w:rPr>
        <w:t xml:space="preserve">This is one of the key interactions </w:t>
      </w:r>
      <w:r>
        <w:rPr>
          <w:rFonts w:eastAsia="Cambria" w:cs="Arial"/>
          <w:color w:val="auto"/>
          <w:lang w:eastAsia="en-GB"/>
        </w:rPr>
        <w:t>between the county council and a carer (or indeed the person they care for)</w:t>
      </w:r>
      <w:r w:rsidRPr="00A9576B">
        <w:rPr>
          <w:rFonts w:eastAsia="Cambria" w:cs="Arial"/>
          <w:color w:val="auto"/>
          <w:lang w:eastAsia="en-GB"/>
        </w:rPr>
        <w:t xml:space="preserve">.  The process must be person-centred throughout, involving the </w:t>
      </w:r>
      <w:r>
        <w:rPr>
          <w:rFonts w:eastAsia="Cambria" w:cs="Arial"/>
          <w:color w:val="auto"/>
          <w:lang w:eastAsia="en-GB"/>
        </w:rPr>
        <w:t>carer</w:t>
      </w:r>
      <w:r w:rsidRPr="00A9576B">
        <w:rPr>
          <w:rFonts w:eastAsia="Cambria" w:cs="Arial"/>
          <w:color w:val="auto"/>
          <w:lang w:eastAsia="en-GB"/>
        </w:rPr>
        <w:t xml:space="preserve"> and supporting them to have choice and control.  It starts from when a local authority begins to collect information about the </w:t>
      </w:r>
      <w:r>
        <w:rPr>
          <w:rFonts w:eastAsia="Cambria" w:cs="Arial"/>
          <w:color w:val="auto"/>
          <w:lang w:eastAsia="en-GB"/>
        </w:rPr>
        <w:t>carer</w:t>
      </w:r>
      <w:r w:rsidRPr="00A9576B">
        <w:rPr>
          <w:rFonts w:eastAsia="Cambria" w:cs="Arial"/>
          <w:color w:val="auto"/>
          <w:lang w:eastAsia="en-GB"/>
        </w:rPr>
        <w:t xml:space="preserve">, and will be an integral part of the </w:t>
      </w:r>
      <w:r>
        <w:rPr>
          <w:rFonts w:eastAsia="Cambria" w:cs="Arial"/>
          <w:color w:val="auto"/>
          <w:lang w:eastAsia="en-GB"/>
        </w:rPr>
        <w:t>carer's</w:t>
      </w:r>
      <w:r w:rsidRPr="00A9576B">
        <w:rPr>
          <w:rFonts w:eastAsia="Cambria" w:cs="Arial"/>
          <w:color w:val="auto"/>
          <w:lang w:eastAsia="en-GB"/>
        </w:rPr>
        <w:t xml:space="preserve"> involvem</w:t>
      </w:r>
      <w:r w:rsidRPr="00A9576B">
        <w:rPr>
          <w:rFonts w:eastAsia="Cambria" w:cs="Arial"/>
          <w:color w:val="auto"/>
          <w:lang w:eastAsia="en-GB"/>
        </w:rPr>
        <w:t xml:space="preserve">ent in the care and support system as their needs change.  An assessment </w:t>
      </w:r>
      <w:r w:rsidRPr="00A9576B">
        <w:rPr>
          <w:rFonts w:eastAsia="Cambria" w:cs="Arial"/>
          <w:b/>
          <w:color w:val="auto"/>
          <w:lang w:eastAsia="en-GB"/>
        </w:rPr>
        <w:t>must</w:t>
      </w:r>
      <w:r w:rsidRPr="00A9576B">
        <w:rPr>
          <w:rFonts w:eastAsia="Cambria" w:cs="Arial"/>
          <w:color w:val="auto"/>
          <w:lang w:eastAsia="en-GB"/>
        </w:rPr>
        <w:t xml:space="preserve"> seek to establish the total extent of needs </w:t>
      </w:r>
      <w:r w:rsidRPr="00A9576B">
        <w:rPr>
          <w:rFonts w:eastAsia="Cambria" w:cs="Arial"/>
          <w:b/>
          <w:color w:val="auto"/>
          <w:lang w:eastAsia="en-GB"/>
        </w:rPr>
        <w:t>before</w:t>
      </w:r>
      <w:r w:rsidRPr="00A9576B">
        <w:rPr>
          <w:rFonts w:eastAsia="Cambria" w:cs="Arial"/>
          <w:color w:val="auto"/>
          <w:lang w:eastAsia="en-GB"/>
        </w:rPr>
        <w:t xml:space="preserve"> the local authority considers the </w:t>
      </w:r>
      <w:r>
        <w:rPr>
          <w:rFonts w:eastAsia="Cambria" w:cs="Arial"/>
          <w:color w:val="auto"/>
          <w:lang w:eastAsia="en-GB"/>
        </w:rPr>
        <w:t>carer's</w:t>
      </w:r>
      <w:r w:rsidRPr="00A9576B">
        <w:rPr>
          <w:rFonts w:eastAsia="Cambria" w:cs="Arial"/>
          <w:color w:val="auto"/>
          <w:lang w:eastAsia="en-GB"/>
        </w:rPr>
        <w:t xml:space="preserve"> eligibility for care and support and what types of care and suppo</w:t>
      </w:r>
      <w:r>
        <w:rPr>
          <w:rFonts w:eastAsia="Cambria" w:cs="Arial"/>
          <w:color w:val="auto"/>
          <w:lang w:eastAsia="en-GB"/>
        </w:rPr>
        <w:t xml:space="preserve">rt can help to meet </w:t>
      </w:r>
      <w:r>
        <w:rPr>
          <w:rFonts w:eastAsia="Cambria" w:cs="Arial"/>
          <w:color w:val="auto"/>
          <w:lang w:eastAsia="en-GB"/>
        </w:rPr>
        <w:t>those needs</w:t>
      </w:r>
      <w:r w:rsidRPr="00A9576B">
        <w:rPr>
          <w:rFonts w:eastAsia="Cambria" w:cs="Arial"/>
          <w:color w:val="auto"/>
          <w:lang w:eastAsia="en-GB"/>
        </w:rPr>
        <w:t>.</w:t>
      </w:r>
    </w:p>
    <w:p w:rsidR="00170288" w:rsidP="00AD0A60">
      <w:pPr>
        <w:pStyle w:val="ListParagraph"/>
        <w:spacing w:after="0"/>
        <w:ind w:left="0"/>
        <w:rPr>
          <w:rFonts w:eastAsia="Cambria" w:cs="Arial"/>
          <w:color w:val="auto"/>
          <w:lang w:eastAsia="en-GB"/>
        </w:rPr>
      </w:pPr>
    </w:p>
    <w:p w:rsidR="000F13F1" w:rsidRPr="008533D1" w:rsidP="00AD0A60">
      <w:pPr>
        <w:pStyle w:val="Normal-indent"/>
        <w:spacing w:after="0"/>
        <w:ind w:left="0"/>
        <w:rPr>
          <w:rFonts w:cs="Arial"/>
          <w:lang w:eastAsia="en-GB"/>
        </w:rPr>
      </w:pPr>
      <w:r>
        <w:rPr>
          <w:rFonts w:eastAsia="Times New Roman" w:cs="Arial"/>
          <w:lang w:val="en" w:eastAsia="en-GB"/>
        </w:rPr>
        <w:t xml:space="preserve">See the separate </w:t>
      </w:r>
      <w:r w:rsidRPr="00BD3755">
        <w:rPr>
          <w:rFonts w:eastAsia="Times New Roman" w:cs="Arial"/>
          <w:u w:val="single"/>
          <w:lang w:val="en" w:eastAsia="en-GB"/>
        </w:rPr>
        <w:t xml:space="preserve">Carers </w:t>
      </w:r>
      <w:r>
        <w:rPr>
          <w:rFonts w:eastAsia="Times New Roman" w:cs="Arial"/>
          <w:u w:val="single"/>
          <w:lang w:val="en" w:eastAsia="en-GB"/>
        </w:rPr>
        <w:t>Assessment</w:t>
      </w:r>
      <w:r w:rsidRPr="00BD3755">
        <w:rPr>
          <w:rFonts w:eastAsia="Times New Roman" w:cs="Arial"/>
          <w:u w:val="single"/>
          <w:lang w:val="en" w:eastAsia="en-GB"/>
        </w:rPr>
        <w:t xml:space="preserve"> PPG</w:t>
      </w:r>
      <w:r>
        <w:rPr>
          <w:rFonts w:eastAsia="Times New Roman" w:cs="Arial"/>
          <w:lang w:val="en" w:eastAsia="en-GB"/>
        </w:rPr>
        <w:t xml:space="preserve"> [LINK] for more information. </w:t>
      </w:r>
    </w:p>
    <w:p w:rsidR="000F13F1" w:rsidRPr="00A9576B" w:rsidP="00AD0A60">
      <w:pPr>
        <w:pStyle w:val="ListParagraph"/>
        <w:spacing w:after="0"/>
        <w:ind w:left="0"/>
        <w:rPr>
          <w:rFonts w:eastAsia="Cambria" w:cs="Arial"/>
          <w:color w:val="auto"/>
          <w:lang w:eastAsia="en-GB"/>
        </w:rPr>
      </w:pPr>
    </w:p>
    <w:p w:rsidR="0055663D" w:rsidRPr="0086212B" w:rsidP="00AD0A60">
      <w:pPr>
        <w:pStyle w:val="Normal-indent"/>
        <w:numPr>
          <w:ilvl w:val="1"/>
          <w:numId w:val="6"/>
        </w:numPr>
        <w:spacing w:after="0"/>
        <w:rPr>
          <w:rStyle w:val="Heading2Char"/>
          <w:rFonts w:eastAsia="Calibri" w:cs="Arial"/>
          <w:b w:val="0"/>
          <w:bCs w:val="0"/>
          <w:szCs w:val="24"/>
        </w:rPr>
      </w:pPr>
      <w:bookmarkStart w:id="61" w:name="_Toc488051762"/>
      <w:r w:rsidRPr="00A9576B">
        <w:rPr>
          <w:rStyle w:val="Heading2Char"/>
          <w:rFonts w:eastAsia="Cambria" w:cs="Arial"/>
        </w:rPr>
        <w:t>Proportionate</w:t>
      </w:r>
      <w:bookmarkEnd w:id="61"/>
    </w:p>
    <w:p w:rsidR="0086212B" w:rsidRPr="00170288" w:rsidP="0086212B">
      <w:pPr>
        <w:pStyle w:val="Normal-indent"/>
        <w:spacing w:after="0"/>
        <w:ind w:left="405"/>
        <w:rPr>
          <w:rStyle w:val="Heading2Char"/>
          <w:rFonts w:eastAsia="Calibri" w:cs="Arial"/>
          <w:b w:val="0"/>
          <w:bCs w:val="0"/>
          <w:szCs w:val="24"/>
        </w:rPr>
      </w:pPr>
    </w:p>
    <w:p w:rsidR="00CF33E5" w:rsidRPr="00A9576B" w:rsidP="00AD0A60">
      <w:pPr>
        <w:rPr>
          <w:rFonts w:cs="Arial"/>
          <w:lang w:val="en"/>
        </w:rPr>
      </w:pPr>
      <w:r w:rsidRPr="00A9576B">
        <w:rPr>
          <w:rFonts w:cs="Arial"/>
          <w:bCs/>
          <w:lang w:val="en"/>
        </w:rPr>
        <w:t>This</w:t>
      </w:r>
      <w:r w:rsidRPr="00A9576B">
        <w:rPr>
          <w:rFonts w:cs="Arial"/>
          <w:lang w:val="en"/>
        </w:rPr>
        <w:t xml:space="preserve"> means that the assessment is only as intrusive as it needs to be to establish an accurate picture of the needs of the carer, regardless of whatever method of assessment is used. This will involve:</w:t>
      </w:r>
    </w:p>
    <w:p w:rsidR="00CF33E5" w:rsidRPr="00A9576B" w:rsidP="00AD0A60">
      <w:pPr>
        <w:pStyle w:val="ListParagraph"/>
        <w:numPr>
          <w:ilvl w:val="0"/>
          <w:numId w:val="9"/>
        </w:numPr>
        <w:autoSpaceDE/>
        <w:autoSpaceDN/>
        <w:adjustRightInd/>
        <w:ind w:left="714" w:hanging="357"/>
        <w:rPr>
          <w:rFonts w:cs="Arial"/>
          <w:lang w:val="en"/>
        </w:rPr>
      </w:pPr>
      <w:r w:rsidRPr="00A9576B">
        <w:rPr>
          <w:rFonts w:cs="Arial"/>
          <w:lang w:val="en"/>
        </w:rPr>
        <w:t>both hearing and understanding the initial presenting prob</w:t>
      </w:r>
      <w:r w:rsidRPr="00A9576B">
        <w:rPr>
          <w:rFonts w:cs="Arial"/>
          <w:lang w:val="en"/>
        </w:rPr>
        <w:t>lem,</w:t>
      </w:r>
    </w:p>
    <w:p w:rsidR="00CF33E5" w:rsidRPr="00A9576B" w:rsidP="00AD0A60">
      <w:pPr>
        <w:pStyle w:val="ListParagraph"/>
        <w:numPr>
          <w:ilvl w:val="0"/>
          <w:numId w:val="9"/>
        </w:numPr>
        <w:autoSpaceDE/>
        <w:autoSpaceDN/>
        <w:adjustRightInd/>
        <w:ind w:left="714" w:hanging="357"/>
        <w:rPr>
          <w:rFonts w:cs="Arial"/>
          <w:lang w:val="en"/>
        </w:rPr>
      </w:pPr>
      <w:r w:rsidRPr="00A9576B">
        <w:rPr>
          <w:rFonts w:cs="Arial"/>
          <w:lang w:val="en"/>
        </w:rPr>
        <w:t>not taking this at ‘face value’,</w:t>
      </w:r>
    </w:p>
    <w:p w:rsidR="00F85A91" w:rsidP="00F85A91">
      <w:pPr>
        <w:pStyle w:val="ListParagraph"/>
        <w:numPr>
          <w:ilvl w:val="0"/>
          <w:numId w:val="9"/>
        </w:numPr>
        <w:autoSpaceDE/>
        <w:autoSpaceDN/>
        <w:adjustRightInd/>
        <w:spacing w:after="0"/>
        <w:ind w:left="714" w:hanging="357"/>
        <w:rPr>
          <w:rFonts w:cs="Arial"/>
          <w:lang w:val="en"/>
        </w:rPr>
      </w:pPr>
      <w:r w:rsidRPr="00A9576B">
        <w:rPr>
          <w:rFonts w:cs="Arial"/>
          <w:lang w:val="en"/>
        </w:rPr>
        <w:t>ensuring any underlying needs are also explored and understood</w:t>
      </w:r>
      <w:r>
        <w:rPr>
          <w:rFonts w:cs="Arial"/>
          <w:lang w:val="en"/>
        </w:rPr>
        <w:t>.</w:t>
      </w:r>
    </w:p>
    <w:p w:rsidR="00796D5E" w:rsidRPr="009E2D3C" w:rsidP="00F85A91">
      <w:pPr>
        <w:pStyle w:val="ListParagraph"/>
        <w:autoSpaceDE/>
        <w:autoSpaceDN/>
        <w:adjustRightInd/>
        <w:spacing w:after="0"/>
        <w:ind w:left="714"/>
        <w:rPr>
          <w:rFonts w:cs="Arial"/>
          <w:lang w:val="en"/>
        </w:rPr>
      </w:pPr>
    </w:p>
    <w:p w:rsidR="0086212B" w:rsidRPr="0086212B" w:rsidP="00AD0A60">
      <w:pPr>
        <w:pStyle w:val="Normal-indent"/>
        <w:numPr>
          <w:ilvl w:val="1"/>
          <w:numId w:val="6"/>
        </w:numPr>
        <w:spacing w:after="0"/>
        <w:rPr>
          <w:rStyle w:val="Heading2Char"/>
          <w:rFonts w:eastAsia="Calibri" w:cs="Arial"/>
          <w:b w:val="0"/>
          <w:bCs w:val="0"/>
          <w:szCs w:val="24"/>
        </w:rPr>
      </w:pPr>
      <w:bookmarkStart w:id="62" w:name="_Toc488051763"/>
      <w:r w:rsidRPr="00A9576B">
        <w:rPr>
          <w:rStyle w:val="Heading2Char"/>
          <w:rFonts w:eastAsia="Cambria" w:cs="Arial"/>
        </w:rPr>
        <w:t>Eligibility outcomes</w:t>
      </w:r>
      <w:bookmarkEnd w:id="62"/>
    </w:p>
    <w:p w:rsidR="008533D1" w:rsidRPr="008533D1" w:rsidP="0086212B">
      <w:pPr>
        <w:pStyle w:val="Normal-indent"/>
        <w:spacing w:after="0"/>
        <w:ind w:left="405"/>
        <w:rPr>
          <w:rFonts w:cs="Arial"/>
        </w:rPr>
      </w:pPr>
      <w:r w:rsidRPr="00A9576B">
        <w:rPr>
          <w:rFonts w:cs="Arial"/>
        </w:rPr>
        <w:t xml:space="preserve"> </w:t>
      </w:r>
    </w:p>
    <w:p w:rsidR="008533D1" w:rsidRPr="008533D1" w:rsidP="00AD0A60">
      <w:pPr>
        <w:pStyle w:val="Normal-indent"/>
        <w:spacing w:after="0"/>
        <w:ind w:left="0"/>
        <w:rPr>
          <w:rFonts w:cs="Arial"/>
          <w:lang w:eastAsia="en-GB"/>
        </w:rPr>
      </w:pPr>
      <w:r>
        <w:rPr>
          <w:rFonts w:eastAsia="Times New Roman" w:cs="Arial"/>
          <w:lang w:val="en" w:eastAsia="en-GB"/>
        </w:rPr>
        <w:t>T</w:t>
      </w:r>
      <w:r w:rsidRPr="008533D1">
        <w:rPr>
          <w:rFonts w:eastAsia="Times New Roman" w:cs="Arial"/>
          <w:lang w:val="en" w:eastAsia="en-GB"/>
        </w:rPr>
        <w:t xml:space="preserve">he national eligibility criteria set a minimum threshold for carer support needs which the </w:t>
      </w:r>
      <w:r>
        <w:rPr>
          <w:rFonts w:eastAsia="Times New Roman" w:cs="Arial"/>
          <w:lang w:val="en" w:eastAsia="en-GB"/>
        </w:rPr>
        <w:t>county council</w:t>
      </w:r>
      <w:r w:rsidRPr="008533D1">
        <w:rPr>
          <w:rFonts w:eastAsia="Times New Roman" w:cs="Arial"/>
          <w:lang w:val="en" w:eastAsia="en-GB"/>
        </w:rPr>
        <w:t xml:space="preserve"> </w:t>
      </w:r>
      <w:r w:rsidRPr="008533D1">
        <w:rPr>
          <w:rFonts w:eastAsia="Times New Roman" w:cs="Arial"/>
          <w:b/>
          <w:lang w:val="en" w:eastAsia="en-GB"/>
        </w:rPr>
        <w:t>must</w:t>
      </w:r>
      <w:r w:rsidRPr="008533D1">
        <w:rPr>
          <w:rFonts w:eastAsia="Times New Roman" w:cs="Arial"/>
          <w:lang w:val="en" w:eastAsia="en-GB"/>
        </w:rPr>
        <w:t xml:space="preserve"> meet. </w:t>
      </w:r>
      <w:r w:rsidRPr="00A9576B">
        <w:rPr>
          <w:rFonts w:cs="Arial"/>
        </w:rPr>
        <w:t>These are th</w:t>
      </w:r>
      <w:r w:rsidRPr="00A9576B">
        <w:rPr>
          <w:rFonts w:cs="Arial"/>
        </w:rPr>
        <w:t>e outcomes that the eligibility determination should be based on.</w:t>
      </w:r>
      <w:r>
        <w:rPr>
          <w:rFonts w:cs="Arial"/>
          <w:lang w:eastAsia="en-GB"/>
        </w:rPr>
        <w:t xml:space="preserve"> </w:t>
      </w:r>
      <w:r w:rsidRPr="008533D1">
        <w:rPr>
          <w:rFonts w:eastAsia="Times New Roman" w:cs="Arial"/>
          <w:lang w:val="en" w:eastAsia="en-GB"/>
        </w:rPr>
        <w:t xml:space="preserve">All local authorities </w:t>
      </w:r>
      <w:r w:rsidRPr="008533D1">
        <w:rPr>
          <w:rFonts w:eastAsia="Times New Roman" w:cs="Arial"/>
          <w:b/>
          <w:lang w:val="en" w:eastAsia="en-GB"/>
        </w:rPr>
        <w:t>must</w:t>
      </w:r>
      <w:r w:rsidRPr="008533D1">
        <w:rPr>
          <w:rFonts w:eastAsia="Times New Roman" w:cs="Arial"/>
          <w:lang w:val="en" w:eastAsia="en-GB"/>
        </w:rPr>
        <w:t xml:space="preserve"> comply with this national threshold. </w:t>
      </w:r>
      <w:r>
        <w:rPr>
          <w:rFonts w:eastAsia="Times New Roman" w:cs="Arial"/>
          <w:lang w:val="en" w:eastAsia="en-GB"/>
        </w:rPr>
        <w:t>Councils</w:t>
      </w:r>
      <w:r w:rsidRPr="008533D1">
        <w:rPr>
          <w:rFonts w:eastAsia="Times New Roman" w:cs="Arial"/>
          <w:lang w:val="en" w:eastAsia="en-GB"/>
        </w:rPr>
        <w:t xml:space="preserve"> can also decide to meet needs that are not deemed to be eligible if they chose to do so.</w:t>
      </w:r>
      <w:r>
        <w:rPr>
          <w:rFonts w:eastAsia="Times New Roman" w:cs="Arial"/>
          <w:lang w:val="en" w:eastAsia="en-GB"/>
        </w:rPr>
        <w:t xml:space="preserve"> </w:t>
      </w:r>
    </w:p>
    <w:p w:rsidR="003C7F5E" w:rsidRPr="00A9576B" w:rsidP="00AD0A60">
      <w:pPr>
        <w:pStyle w:val="ListParagraph"/>
        <w:ind w:left="0"/>
        <w:outlineLvl w:val="1"/>
        <w:rPr>
          <w:rFonts w:eastAsia="Cambria" w:cs="Arial"/>
          <w:lang w:eastAsia="en-GB"/>
        </w:rPr>
      </w:pPr>
    </w:p>
    <w:p w:rsidR="00F13781" w:rsidP="00AD0A60">
      <w:pPr>
        <w:pStyle w:val="ListParagraph"/>
        <w:numPr>
          <w:ilvl w:val="1"/>
          <w:numId w:val="6"/>
        </w:numPr>
        <w:spacing w:after="0"/>
        <w:rPr>
          <w:rFonts w:eastAsia="Cambria" w:cs="Arial"/>
          <w:lang w:eastAsia="en-GB"/>
        </w:rPr>
      </w:pPr>
      <w:bookmarkStart w:id="63" w:name="_Toc488051764"/>
      <w:r w:rsidRPr="00A9576B">
        <w:rPr>
          <w:rStyle w:val="Heading2Char"/>
          <w:rFonts w:eastAsia="Cambria" w:cs="Arial"/>
        </w:rPr>
        <w:t>Fluctuating needs</w:t>
      </w:r>
      <w:bookmarkEnd w:id="63"/>
    </w:p>
    <w:p w:rsidR="0086212B" w:rsidP="0086212B">
      <w:pPr>
        <w:pStyle w:val="ListParagraph"/>
        <w:spacing w:after="0"/>
        <w:ind w:left="405"/>
        <w:rPr>
          <w:rFonts w:eastAsia="Cambria" w:cs="Arial"/>
          <w:lang w:eastAsia="en-GB"/>
        </w:rPr>
      </w:pPr>
    </w:p>
    <w:p w:rsidR="00F13781" w:rsidP="00AD0A60">
      <w:pPr>
        <w:spacing w:after="0"/>
        <w:rPr>
          <w:rFonts w:eastAsia="Times New Roman" w:cs="Arial"/>
          <w:lang w:val="en" w:eastAsia="en-GB"/>
        </w:rPr>
      </w:pPr>
      <w:r w:rsidRPr="00F13781">
        <w:rPr>
          <w:rFonts w:eastAsia="Times New Roman" w:cs="Arial"/>
          <w:lang w:val="en" w:eastAsia="en-GB"/>
        </w:rPr>
        <w:t xml:space="preserve">Carers with fluctuating needs may have needs which are not apparent at the time of the assessment, but may have arisen in the past and are likely to arise again in the future. Therefore local authorities </w:t>
      </w:r>
      <w:r w:rsidRPr="00F13781">
        <w:rPr>
          <w:rFonts w:eastAsia="Times New Roman" w:cs="Arial"/>
          <w:b/>
          <w:lang w:val="en" w:eastAsia="en-GB"/>
        </w:rPr>
        <w:t xml:space="preserve">must </w:t>
      </w:r>
      <w:r w:rsidRPr="00F13781">
        <w:rPr>
          <w:rFonts w:eastAsia="Times New Roman" w:cs="Arial"/>
          <w:lang w:val="en" w:eastAsia="en-GB"/>
        </w:rPr>
        <w:t>consider an individual’s need over an appropria</w:t>
      </w:r>
      <w:r w:rsidRPr="00F13781">
        <w:rPr>
          <w:rFonts w:eastAsia="Times New Roman" w:cs="Arial"/>
          <w:lang w:val="en" w:eastAsia="en-GB"/>
        </w:rPr>
        <w:t xml:space="preserve">te period of time to ensure that all of their needs have been accounted for when the eligibility is being determined. </w:t>
      </w:r>
      <w:r>
        <w:rPr>
          <w:rFonts w:eastAsia="Times New Roman" w:cs="Arial"/>
          <w:lang w:val="en" w:eastAsia="en-GB"/>
        </w:rPr>
        <w:t>T</w:t>
      </w:r>
      <w:r w:rsidRPr="00F13781">
        <w:rPr>
          <w:rFonts w:eastAsia="Times New Roman" w:cs="Arial"/>
          <w:lang w:val="en" w:eastAsia="en-GB"/>
        </w:rPr>
        <w:t xml:space="preserve">he </w:t>
      </w:r>
      <w:r>
        <w:rPr>
          <w:rFonts w:eastAsia="Times New Roman" w:cs="Arial"/>
          <w:lang w:val="en" w:eastAsia="en-GB"/>
        </w:rPr>
        <w:t>county council</w:t>
      </w:r>
      <w:r w:rsidRPr="00F13781">
        <w:rPr>
          <w:rFonts w:eastAsia="Times New Roman" w:cs="Arial"/>
          <w:lang w:val="en" w:eastAsia="en-GB"/>
        </w:rPr>
        <w:t xml:space="preserve"> </w:t>
      </w:r>
      <w:r w:rsidRPr="00F13781">
        <w:rPr>
          <w:rFonts w:eastAsia="Times New Roman" w:cs="Arial"/>
          <w:b/>
          <w:lang w:val="en" w:eastAsia="en-GB"/>
        </w:rPr>
        <w:t>must</w:t>
      </w:r>
      <w:r w:rsidRPr="00F13781">
        <w:rPr>
          <w:rFonts w:eastAsia="Times New Roman" w:cs="Arial"/>
          <w:lang w:val="en" w:eastAsia="en-GB"/>
        </w:rPr>
        <w:t xml:space="preserve"> </w:t>
      </w:r>
      <w:r>
        <w:rPr>
          <w:rFonts w:eastAsia="Times New Roman" w:cs="Arial"/>
          <w:lang w:val="en" w:eastAsia="en-GB"/>
        </w:rPr>
        <w:t xml:space="preserve">also </w:t>
      </w:r>
      <w:r w:rsidRPr="00F13781">
        <w:rPr>
          <w:rFonts w:eastAsia="Times New Roman" w:cs="Arial"/>
          <w:lang w:val="en" w:eastAsia="en-GB"/>
        </w:rPr>
        <w:t>consider how the carer’s needs change as a result of the fluctuation in the needs of the person they are cari</w:t>
      </w:r>
      <w:r w:rsidRPr="00F13781">
        <w:rPr>
          <w:rFonts w:eastAsia="Times New Roman" w:cs="Arial"/>
          <w:lang w:val="en" w:eastAsia="en-GB"/>
        </w:rPr>
        <w:t>ng for.</w:t>
      </w:r>
      <w:r w:rsidRPr="00424368">
        <w:rPr>
          <w:rFonts w:eastAsia="Times New Roman" w:cs="Arial"/>
          <w:lang w:val="en" w:eastAsia="en-GB"/>
        </w:rPr>
        <w:t xml:space="preserve"> </w:t>
      </w:r>
      <w:r w:rsidRPr="00F13781">
        <w:rPr>
          <w:rFonts w:eastAsia="Times New Roman" w:cs="Arial"/>
          <w:lang w:val="en" w:eastAsia="en-GB"/>
        </w:rPr>
        <w:t>The level of a carer’s need can also fluctuate irrespective of whether the needs of the adult for whom they care, fluctuate.</w:t>
      </w:r>
    </w:p>
    <w:p w:rsidR="00424368" w:rsidP="00AD0A60">
      <w:pPr>
        <w:spacing w:after="0"/>
        <w:rPr>
          <w:rFonts w:eastAsia="Times New Roman" w:cs="Arial"/>
          <w:lang w:val="en" w:eastAsia="en-GB"/>
        </w:rPr>
      </w:pPr>
    </w:p>
    <w:p w:rsidR="00933DC6" w:rsidP="00AD0A60">
      <w:pPr>
        <w:spacing w:after="0"/>
        <w:rPr>
          <w:rFonts w:eastAsia="Times New Roman" w:cs="Arial"/>
          <w:lang w:val="en" w:eastAsia="en-GB"/>
        </w:rPr>
      </w:pPr>
      <w:r w:rsidRPr="00F13781">
        <w:rPr>
          <w:rFonts w:eastAsia="Times New Roman" w:cs="Arial"/>
          <w:lang w:val="en" w:eastAsia="en-GB"/>
        </w:rPr>
        <w:t xml:space="preserve">Where fluctuating needs are apparent, this should also be factored into the care plan, detailing the steps </w:t>
      </w:r>
      <w:r>
        <w:rPr>
          <w:rFonts w:eastAsia="Times New Roman" w:cs="Arial"/>
          <w:lang w:val="en" w:eastAsia="en-GB"/>
        </w:rPr>
        <w:t>the county coun</w:t>
      </w:r>
      <w:r>
        <w:rPr>
          <w:rFonts w:eastAsia="Times New Roman" w:cs="Arial"/>
          <w:lang w:val="en" w:eastAsia="en-GB"/>
        </w:rPr>
        <w:t>cil</w:t>
      </w:r>
      <w:r w:rsidRPr="00F13781">
        <w:rPr>
          <w:rFonts w:eastAsia="Times New Roman" w:cs="Arial"/>
          <w:lang w:val="en" w:eastAsia="en-GB"/>
        </w:rPr>
        <w:t xml:space="preserve"> will take to meet needs in circumstances where these fluctuate.</w:t>
      </w:r>
    </w:p>
    <w:p w:rsidR="00424368" w:rsidRPr="00A9576B" w:rsidP="00AD0A60">
      <w:pPr>
        <w:spacing w:after="0"/>
        <w:rPr>
          <w:rFonts w:eastAsia="Cambria" w:cs="Arial"/>
          <w:lang w:eastAsia="en-GB"/>
        </w:rPr>
      </w:pPr>
    </w:p>
    <w:p w:rsidR="006C06C7" w:rsidP="00AD0A60">
      <w:pPr>
        <w:autoSpaceDE/>
        <w:autoSpaceDN/>
        <w:adjustRightInd/>
        <w:spacing w:after="0"/>
        <w:rPr>
          <w:rFonts w:cs="Arial"/>
          <w:b/>
        </w:rPr>
      </w:pPr>
      <w:r w:rsidRPr="00F13781">
        <w:rPr>
          <w:rFonts w:cs="Arial"/>
          <w:b/>
        </w:rPr>
        <w:t>2.6 Information and Advice</w:t>
      </w:r>
    </w:p>
    <w:p w:rsidR="0086212B" w:rsidRPr="00F13781" w:rsidP="00AD0A60">
      <w:pPr>
        <w:autoSpaceDE/>
        <w:autoSpaceDN/>
        <w:adjustRightInd/>
        <w:spacing w:after="0"/>
        <w:rPr>
          <w:rFonts w:cs="Arial"/>
          <w:b/>
        </w:rPr>
      </w:pPr>
    </w:p>
    <w:p w:rsidR="006C06C7" w:rsidRPr="009E7062" w:rsidP="00AD0A60">
      <w:pPr>
        <w:spacing w:after="0"/>
        <w:rPr>
          <w:rFonts w:eastAsia="Times New Roman" w:cs="Arial"/>
          <w:lang w:val="en" w:eastAsia="en-GB"/>
        </w:rPr>
      </w:pPr>
      <w:r w:rsidRPr="009E7062">
        <w:rPr>
          <w:rFonts w:eastAsia="Times New Roman" w:cs="Arial"/>
          <w:lang w:val="en" w:eastAsia="en-GB"/>
        </w:rPr>
        <w:t xml:space="preserve">If a carer is provided with care and support, the </w:t>
      </w:r>
      <w:r>
        <w:rPr>
          <w:rFonts w:eastAsia="Times New Roman" w:cs="Arial"/>
          <w:lang w:val="en" w:eastAsia="en-GB"/>
        </w:rPr>
        <w:t>county council</w:t>
      </w:r>
      <w:r w:rsidRPr="009E7062">
        <w:rPr>
          <w:rFonts w:eastAsia="Times New Roman" w:cs="Arial"/>
          <w:lang w:val="en" w:eastAsia="en-GB"/>
        </w:rPr>
        <w:t xml:space="preserve"> will provide them with information and advice [LINK] </w:t>
      </w:r>
      <w:r w:rsidRPr="009E7062">
        <w:rPr>
          <w:rFonts w:eastAsia="Times New Roman" w:cs="Arial"/>
          <w:lang w:val="en" w:eastAsia="en-GB"/>
        </w:rPr>
        <w:t xml:space="preserve">about what can be done to prevent, delay, or reduce their needs as part of their care and support plan or support plan. This should also include consideration of the </w:t>
      </w:r>
      <w:r>
        <w:rPr>
          <w:rFonts w:eastAsia="Times New Roman" w:cs="Arial"/>
          <w:lang w:val="en" w:eastAsia="en-GB"/>
        </w:rPr>
        <w:t>carer's</w:t>
      </w:r>
      <w:r w:rsidRPr="009E7062">
        <w:rPr>
          <w:rFonts w:eastAsia="Times New Roman" w:cs="Arial"/>
          <w:lang w:val="en" w:eastAsia="en-GB"/>
        </w:rPr>
        <w:t xml:space="preserve"> strengths and the support from other members of the f</w:t>
      </w:r>
      <w:r>
        <w:rPr>
          <w:rFonts w:eastAsia="Times New Roman" w:cs="Arial"/>
          <w:lang w:val="en" w:eastAsia="en-GB"/>
        </w:rPr>
        <w:t>amily, friends or the communi</w:t>
      </w:r>
      <w:r>
        <w:rPr>
          <w:rFonts w:eastAsia="Times New Roman" w:cs="Arial"/>
          <w:lang w:val="en" w:eastAsia="en-GB"/>
        </w:rPr>
        <w:t>ty.</w:t>
      </w:r>
    </w:p>
    <w:p w:rsidR="009E7062" w:rsidP="00AD0A60">
      <w:pPr>
        <w:spacing w:after="0"/>
        <w:rPr>
          <w:rFonts w:eastAsia="Times New Roman" w:cs="Arial"/>
          <w:lang w:val="en" w:eastAsia="en-GB"/>
        </w:rPr>
      </w:pPr>
    </w:p>
    <w:p w:rsidR="00141460" w:rsidRPr="009E4CF0" w:rsidP="009E4CF0">
      <w:pPr>
        <w:spacing w:after="0"/>
        <w:rPr>
          <w:rFonts w:eastAsia="Times New Roman" w:cs="Arial"/>
          <w:lang w:val="en" w:eastAsia="en-GB"/>
        </w:rPr>
      </w:pPr>
      <w:r w:rsidRPr="009E7062">
        <w:rPr>
          <w:rFonts w:eastAsia="Times New Roman" w:cs="Arial"/>
          <w:lang w:val="en" w:eastAsia="en-GB"/>
        </w:rPr>
        <w:t xml:space="preserve">Information and advice will be provided, in an accessible form, about what can be done to prevent, delay, or reduce development of their needs. Where a </w:t>
      </w:r>
      <w:r>
        <w:rPr>
          <w:rFonts w:eastAsia="Times New Roman" w:cs="Arial"/>
          <w:lang w:val="en" w:eastAsia="en-GB"/>
        </w:rPr>
        <w:t>carer</w:t>
      </w:r>
      <w:r w:rsidRPr="009E7062">
        <w:rPr>
          <w:rFonts w:eastAsia="Times New Roman" w:cs="Arial"/>
          <w:lang w:val="en" w:eastAsia="en-GB"/>
        </w:rPr>
        <w:t xml:space="preserve"> has some needs that are eligible, and also has some other needs that are not deemed to be eli</w:t>
      </w:r>
      <w:r w:rsidRPr="009E7062">
        <w:rPr>
          <w:rFonts w:eastAsia="Times New Roman" w:cs="Arial"/>
          <w:lang w:val="en" w:eastAsia="en-GB"/>
        </w:rPr>
        <w:t>gible, the local authority must provide information and advice on services facilities or resources that would contribute to preventing, reducing or delaying the needs which are not eligible, and this should be aligned and be consistent with the care and su</w:t>
      </w:r>
      <w:r w:rsidRPr="009E7062">
        <w:rPr>
          <w:rFonts w:eastAsia="Times New Roman" w:cs="Arial"/>
          <w:lang w:val="en" w:eastAsia="en-GB"/>
        </w:rPr>
        <w:t>pport plan for the carer.</w:t>
      </w:r>
      <w:r w:rsidRPr="00A9576B">
        <w:rPr>
          <w:rFonts w:cs="Arial"/>
          <w:sz w:val="28"/>
          <w:szCs w:val="28"/>
        </w:rPr>
        <w:br w:type="page"/>
      </w:r>
    </w:p>
    <w:p w:rsidR="0003334A" w:rsidP="00653A36">
      <w:pPr>
        <w:pStyle w:val="Heading1"/>
        <w:numPr>
          <w:ilvl w:val="0"/>
          <w:numId w:val="6"/>
        </w:numPr>
        <w:spacing w:before="0" w:after="0"/>
        <w:rPr>
          <w:rFonts w:cs="Arial"/>
          <w:sz w:val="28"/>
        </w:rPr>
      </w:pPr>
      <w:bookmarkStart w:id="64" w:name="_Toc488051765"/>
      <w:bookmarkStart w:id="65" w:name="_Toc426987062"/>
      <w:r w:rsidRPr="00A9576B">
        <w:rPr>
          <w:rFonts w:cs="Arial"/>
          <w:sz w:val="28"/>
        </w:rPr>
        <w:t>PROCEDURES</w:t>
      </w:r>
      <w:bookmarkEnd w:id="64"/>
      <w:r w:rsidRPr="00A9576B">
        <w:rPr>
          <w:rFonts w:cs="Arial"/>
          <w:sz w:val="28"/>
        </w:rPr>
        <w:t xml:space="preserve"> </w:t>
      </w:r>
    </w:p>
    <w:p w:rsidR="00653A36" w:rsidRPr="00653A36" w:rsidP="00653A36">
      <w:pPr>
        <w:rPr>
          <w:lang w:eastAsia="en-GB"/>
        </w:rPr>
      </w:pPr>
    </w:p>
    <w:p w:rsidR="00B93E45" w:rsidRPr="00653A36" w:rsidP="00AD0A60">
      <w:pPr>
        <w:pStyle w:val="Heading2"/>
        <w:spacing w:before="0" w:after="0"/>
        <w:rPr>
          <w:rFonts w:cs="Arial"/>
          <w:szCs w:val="24"/>
          <w:u w:val="single"/>
        </w:rPr>
      </w:pPr>
      <w:bookmarkStart w:id="66" w:name="_Toc488051766"/>
      <w:r w:rsidRPr="00653A36">
        <w:rPr>
          <w:rFonts w:cs="Arial"/>
          <w:szCs w:val="24"/>
        </w:rPr>
        <w:t xml:space="preserve">3.1 </w:t>
      </w:r>
      <w:r>
        <w:rPr>
          <w:rFonts w:cs="Arial"/>
          <w:lang w:val="en"/>
        </w:rPr>
        <w:t>Eligibility for carers</w:t>
      </w:r>
      <w:bookmarkEnd w:id="66"/>
    </w:p>
    <w:p w:rsidR="00B93E45" w:rsidRPr="00B93E45" w:rsidP="00AD0A60">
      <w:pPr>
        <w:spacing w:after="0"/>
        <w:rPr>
          <w:rFonts w:eastAsia="Times New Roman" w:cs="Arial"/>
          <w:lang w:val="en" w:eastAsia="en-GB"/>
        </w:rPr>
      </w:pPr>
    </w:p>
    <w:p w:rsidR="00933DC6" w:rsidRPr="00E11F9A" w:rsidP="00AD0A60">
      <w:pPr>
        <w:spacing w:after="0"/>
        <w:rPr>
          <w:rFonts w:eastAsia="Times New Roman" w:cs="Arial"/>
          <w:lang w:val="en" w:eastAsia="en-GB"/>
        </w:rPr>
      </w:pPr>
      <w:r w:rsidRPr="00B93E45">
        <w:rPr>
          <w:rFonts w:eastAsia="Times New Roman" w:cs="Arial"/>
          <w:lang w:val="en" w:eastAsia="en-GB"/>
        </w:rPr>
        <w:t xml:space="preserve">The national eligibility threshold for carers is set out in the </w:t>
      </w:r>
      <w:r>
        <w:fldChar w:fldCharType="begin"/>
      </w:r>
      <w:r>
        <w:instrText xml:space="preserve"> HYPERLINK "http://www.legislation.gov.uk/ukdsi/2014/9780111124185" </w:instrText>
      </w:r>
      <w:r>
        <w:fldChar w:fldCharType="separate"/>
      </w:r>
      <w:r w:rsidRPr="00B93E45">
        <w:rPr>
          <w:rStyle w:val="Hyperlink"/>
          <w:rFonts w:eastAsia="Times New Roman"/>
          <w:lang w:val="en" w:eastAsia="en-GB"/>
        </w:rPr>
        <w:t>Care and Support (Eligibility Criteria) Regulations 2015</w:t>
      </w:r>
      <w:r>
        <w:fldChar w:fldCharType="end"/>
      </w:r>
      <w:r w:rsidRPr="00B93E45">
        <w:rPr>
          <w:rFonts w:eastAsia="Times New Roman" w:cs="Arial"/>
          <w:lang w:val="en" w:eastAsia="en-GB"/>
        </w:rPr>
        <w:t xml:space="preserve">. The threshold is based on the impact </w:t>
      </w:r>
      <w:r>
        <w:rPr>
          <w:rFonts w:eastAsia="Times New Roman" w:cs="Arial"/>
          <w:lang w:val="en" w:eastAsia="en-GB"/>
        </w:rPr>
        <w:t xml:space="preserve">that </w:t>
      </w:r>
      <w:r w:rsidRPr="00B93E45">
        <w:rPr>
          <w:rFonts w:eastAsia="Times New Roman" w:cs="Arial"/>
          <w:lang w:val="en" w:eastAsia="en-GB"/>
        </w:rPr>
        <w:t>a carer’s needs for support has on their wellbeing.</w:t>
      </w:r>
      <w:r>
        <w:rPr>
          <w:rFonts w:eastAsia="Times New Roman" w:cs="Arial"/>
          <w:lang w:val="en" w:eastAsia="en-GB"/>
        </w:rPr>
        <w:t xml:space="preserve"> </w:t>
      </w:r>
      <w:r w:rsidRPr="00E11F9A">
        <w:rPr>
          <w:rFonts w:eastAsia="Times New Roman" w:cs="Arial"/>
          <w:lang w:val="en" w:eastAsia="en-GB"/>
        </w:rPr>
        <w:t>The determination should be made without consideration of whether or no</w:t>
      </w:r>
      <w:r>
        <w:rPr>
          <w:rFonts w:eastAsia="Times New Roman" w:cs="Arial"/>
          <w:lang w:val="en" w:eastAsia="en-GB"/>
        </w:rPr>
        <w:t>t the adult the carer cares for</w:t>
      </w:r>
      <w:r w:rsidRPr="00E11F9A">
        <w:rPr>
          <w:rFonts w:eastAsia="Times New Roman" w:cs="Arial"/>
          <w:lang w:val="en" w:eastAsia="en-GB"/>
        </w:rPr>
        <w:t xml:space="preserve"> has eligible needs</w:t>
      </w:r>
      <w:r>
        <w:rPr>
          <w:rFonts w:eastAsia="Times New Roman" w:cs="Arial"/>
          <w:lang w:val="en" w:eastAsia="en-GB"/>
        </w:rPr>
        <w:t xml:space="preserve"> themselves</w:t>
      </w:r>
      <w:r w:rsidRPr="00E11F9A">
        <w:rPr>
          <w:rFonts w:eastAsia="Times New Roman" w:cs="Arial"/>
          <w:lang w:val="en" w:eastAsia="en-GB"/>
        </w:rPr>
        <w:t>.</w:t>
      </w:r>
    </w:p>
    <w:p w:rsidR="00B93E45" w:rsidP="00AD0A60">
      <w:pPr>
        <w:spacing w:after="0"/>
        <w:rPr>
          <w:rFonts w:eastAsia="Times New Roman" w:cs="Arial"/>
          <w:lang w:val="en" w:eastAsia="en-GB"/>
        </w:rPr>
      </w:pPr>
    </w:p>
    <w:p w:rsidR="00933DC6" w:rsidRPr="006742E4" w:rsidP="00AD0A60">
      <w:pPr>
        <w:spacing w:after="0"/>
        <w:rPr>
          <w:rFonts w:eastAsia="Times New Roman" w:cs="Arial"/>
          <w:lang w:val="en" w:eastAsia="en-GB"/>
        </w:rPr>
      </w:pPr>
      <w:r w:rsidRPr="006742E4">
        <w:t>Carers can be eligible</w:t>
      </w:r>
      <w:r w:rsidRPr="006742E4">
        <w:t xml:space="preserve"> for support whether or not the person for whom they care has eligible needs. The eligibility determination must be made based on the carer’s needs and how these impact on their wellbeing. We will consider that a carer has </w:t>
      </w:r>
      <w:r w:rsidRPr="006742E4">
        <w:rPr>
          <w:b/>
        </w:rPr>
        <w:t xml:space="preserve">eligible needs </w:t>
      </w:r>
      <w:r w:rsidRPr="006742E4">
        <w:t xml:space="preserve">if they </w:t>
      </w:r>
      <w:r w:rsidRPr="006742E4">
        <w:rPr>
          <w:b/>
        </w:rPr>
        <w:t>meet the f</w:t>
      </w:r>
      <w:r w:rsidRPr="006742E4">
        <w:rPr>
          <w:b/>
        </w:rPr>
        <w:t>ollowing three criteria</w:t>
      </w:r>
      <w:r w:rsidRPr="006742E4">
        <w:t xml:space="preserve">: </w:t>
      </w:r>
    </w:p>
    <w:p w:rsidR="002C2DDB" w:rsidRPr="00E11F9A" w:rsidP="00AD0A60">
      <w:pPr>
        <w:spacing w:after="0"/>
        <w:rPr>
          <w:rFonts w:eastAsia="Times New Roman" w:cs="Arial"/>
          <w:lang w:val="en" w:eastAsia="en-GB"/>
        </w:rPr>
      </w:pPr>
    </w:p>
    <w:p w:rsidR="002C2DDB" w:rsidP="009E2D3C">
      <w:pPr>
        <w:pStyle w:val="ListParagraph"/>
        <w:numPr>
          <w:ilvl w:val="0"/>
          <w:numId w:val="25"/>
        </w:numPr>
        <w:autoSpaceDE/>
        <w:autoSpaceDN/>
        <w:adjustRightInd/>
        <w:spacing w:after="0"/>
        <w:rPr>
          <w:rFonts w:eastAsia="Times New Roman" w:cs="Arial"/>
          <w:lang w:val="en" w:eastAsia="en-GB"/>
        </w:rPr>
      </w:pPr>
      <w:r w:rsidRPr="00ED6852">
        <w:rPr>
          <w:rFonts w:eastAsia="Times New Roman" w:cs="Arial"/>
          <w:lang w:val="en" w:eastAsia="en-GB"/>
        </w:rPr>
        <w:t xml:space="preserve">The needs arise as a consequence of providing necessary care for </w:t>
      </w:r>
      <w:r>
        <w:rPr>
          <w:rFonts w:eastAsia="Times New Roman" w:cs="Arial"/>
          <w:lang w:val="en" w:eastAsia="en-GB"/>
        </w:rPr>
        <w:t>the person;</w:t>
      </w:r>
    </w:p>
    <w:p w:rsidR="00ED6852" w:rsidRPr="00ED6852" w:rsidP="00ED6852">
      <w:pPr>
        <w:pStyle w:val="ListParagraph"/>
        <w:autoSpaceDE/>
        <w:autoSpaceDN/>
        <w:adjustRightInd/>
        <w:spacing w:after="0"/>
        <w:rPr>
          <w:rFonts w:eastAsia="Times New Roman" w:cs="Arial"/>
          <w:lang w:val="en" w:eastAsia="en-GB"/>
        </w:rPr>
      </w:pPr>
    </w:p>
    <w:p w:rsidR="002C2DDB" w:rsidP="009E2D3C">
      <w:pPr>
        <w:pStyle w:val="ListParagraph"/>
        <w:numPr>
          <w:ilvl w:val="0"/>
          <w:numId w:val="25"/>
        </w:numPr>
        <w:autoSpaceDE/>
        <w:autoSpaceDN/>
        <w:adjustRightInd/>
        <w:spacing w:after="0"/>
        <w:rPr>
          <w:rFonts w:eastAsia="Times New Roman" w:cs="Arial"/>
          <w:lang w:val="en" w:eastAsia="en-GB"/>
        </w:rPr>
      </w:pPr>
      <w:r w:rsidRPr="00ED6852">
        <w:rPr>
          <w:rFonts w:eastAsia="Times New Roman" w:cs="Arial"/>
          <w:lang w:val="en" w:eastAsia="en-GB"/>
        </w:rPr>
        <w:t>The effect of the carer’s needs is that any of the circumstances specified in the Eligibility Regulations apply to the carer</w:t>
      </w:r>
      <w:r>
        <w:rPr>
          <w:rFonts w:eastAsia="Times New Roman" w:cs="Arial"/>
          <w:lang w:val="en" w:eastAsia="en-GB"/>
        </w:rPr>
        <w:t>:</w:t>
      </w:r>
    </w:p>
    <w:p w:rsidR="00ED6852" w:rsidP="00ED6852">
      <w:pPr>
        <w:pStyle w:val="ListParagraph"/>
        <w:autoSpaceDE/>
        <w:autoSpaceDN/>
        <w:adjustRightInd/>
        <w:spacing w:after="0"/>
        <w:rPr>
          <w:rFonts w:eastAsia="Times New Roman" w:cs="Arial"/>
          <w:lang w:val="en" w:eastAsia="en-GB"/>
        </w:rPr>
      </w:pPr>
    </w:p>
    <w:p w:rsidR="00ED6852" w:rsidRPr="000B5E5C" w:rsidP="009E2D3C">
      <w:pPr>
        <w:pStyle w:val="ListParagraph"/>
        <w:numPr>
          <w:ilvl w:val="0"/>
          <w:numId w:val="27"/>
        </w:numPr>
        <w:autoSpaceDE/>
        <w:autoSpaceDN/>
        <w:adjustRightInd/>
        <w:spacing w:after="0"/>
        <w:rPr>
          <w:rFonts w:eastAsia="Times New Roman" w:cs="Arial"/>
          <w:lang w:val="en" w:eastAsia="en-GB"/>
        </w:rPr>
      </w:pPr>
      <w:r w:rsidRPr="000B5E5C">
        <w:rPr>
          <w:rFonts w:eastAsia="Times New Roman" w:cs="Arial"/>
          <w:lang w:val="en" w:eastAsia="en-GB"/>
        </w:rPr>
        <w:t>They are</w:t>
      </w:r>
      <w:r w:rsidRPr="000B5E5C">
        <w:rPr>
          <w:rFonts w:eastAsia="Times New Roman" w:cs="Arial"/>
          <w:lang w:val="en" w:eastAsia="en-GB"/>
        </w:rPr>
        <w:t xml:space="preserve"> unable to achieve an outcome without assistance;</w:t>
      </w:r>
    </w:p>
    <w:p w:rsidR="00ED6852" w:rsidRPr="000B5E5C" w:rsidP="009E2D3C">
      <w:pPr>
        <w:pStyle w:val="ListParagraph"/>
        <w:autoSpaceDE/>
        <w:autoSpaceDN/>
        <w:adjustRightInd/>
        <w:spacing w:after="0"/>
        <w:ind w:left="1080"/>
        <w:rPr>
          <w:rFonts w:eastAsia="Times New Roman" w:cs="Arial"/>
          <w:lang w:val="en" w:eastAsia="en-GB"/>
        </w:rPr>
      </w:pPr>
    </w:p>
    <w:p w:rsidR="008C4C2B" w:rsidRPr="000B5E5C" w:rsidP="009E2D3C">
      <w:pPr>
        <w:pStyle w:val="ListParagraph"/>
        <w:numPr>
          <w:ilvl w:val="0"/>
          <w:numId w:val="26"/>
        </w:numPr>
        <w:spacing w:after="0"/>
        <w:ind w:left="1080"/>
        <w:rPr>
          <w:rFonts w:eastAsia="Cambria" w:cs="Arial"/>
          <w:lang w:eastAsia="en-GB"/>
        </w:rPr>
      </w:pPr>
      <w:r w:rsidRPr="000B5E5C">
        <w:rPr>
          <w:rFonts w:eastAsia="Cambria" w:cs="Arial"/>
          <w:lang w:eastAsia="en-GB"/>
        </w:rPr>
        <w:t xml:space="preserve">They are able to achieve an outcome without assistance, but doing so causes or is likely to cause significant pain, distress or anxiety or endangers them; </w:t>
      </w:r>
    </w:p>
    <w:p w:rsidR="008C4C2B" w:rsidRPr="000B5E5C" w:rsidP="009E2D3C">
      <w:pPr>
        <w:pStyle w:val="ListParagraph"/>
        <w:spacing w:after="0"/>
        <w:ind w:left="1080"/>
        <w:rPr>
          <w:rFonts w:eastAsia="Cambria" w:cs="Arial"/>
          <w:lang w:eastAsia="en-GB"/>
        </w:rPr>
      </w:pPr>
    </w:p>
    <w:p w:rsidR="00ED6852" w:rsidRPr="000B5E5C" w:rsidP="009E2D3C">
      <w:pPr>
        <w:pStyle w:val="ListParagraph"/>
        <w:numPr>
          <w:ilvl w:val="0"/>
          <w:numId w:val="26"/>
        </w:numPr>
        <w:spacing w:after="0"/>
        <w:ind w:left="1080"/>
        <w:rPr>
          <w:rFonts w:eastAsia="Cambria" w:cs="Arial"/>
          <w:lang w:eastAsia="en-GB"/>
        </w:rPr>
      </w:pPr>
      <w:r w:rsidRPr="000B5E5C">
        <w:rPr>
          <w:rFonts w:eastAsia="Cambria" w:cs="Arial"/>
          <w:lang w:eastAsia="en-GB"/>
        </w:rPr>
        <w:t>They are able to achieve the outcome without ass</w:t>
      </w:r>
      <w:r w:rsidRPr="000B5E5C">
        <w:rPr>
          <w:rFonts w:eastAsia="Cambria" w:cs="Arial"/>
          <w:lang w:eastAsia="en-GB"/>
        </w:rPr>
        <w:t xml:space="preserve">istance but doing so is likely to endanger the health or safety of the carer or any adults or children for whom the carer provides care. </w:t>
      </w:r>
    </w:p>
    <w:p w:rsidR="00ED6852" w:rsidRPr="00ED6852" w:rsidP="00ED6852">
      <w:pPr>
        <w:pStyle w:val="ListParagraph"/>
        <w:autoSpaceDE/>
        <w:autoSpaceDN/>
        <w:adjustRightInd/>
        <w:spacing w:after="0"/>
        <w:rPr>
          <w:rFonts w:eastAsia="Times New Roman" w:cs="Arial"/>
          <w:lang w:val="en" w:eastAsia="en-GB"/>
        </w:rPr>
      </w:pPr>
    </w:p>
    <w:p w:rsidR="002C2DDB" w:rsidRPr="009E4CF0" w:rsidP="00AD0A60">
      <w:pPr>
        <w:pStyle w:val="ListParagraph"/>
        <w:numPr>
          <w:ilvl w:val="0"/>
          <w:numId w:val="25"/>
        </w:numPr>
        <w:autoSpaceDE/>
        <w:autoSpaceDN/>
        <w:adjustRightInd/>
        <w:spacing w:after="0"/>
        <w:rPr>
          <w:rFonts w:eastAsia="Times New Roman" w:cs="Arial"/>
          <w:lang w:val="en" w:eastAsia="en-GB"/>
        </w:rPr>
      </w:pPr>
      <w:r w:rsidRPr="00ED6852">
        <w:rPr>
          <w:rFonts w:eastAsia="Times New Roman" w:cs="Arial"/>
          <w:lang w:val="en" w:eastAsia="en-GB"/>
        </w:rPr>
        <w:t>As a consequence of that fact there is, or there is likely to be, a significant impact on the carer’s wellbeing.</w:t>
      </w:r>
    </w:p>
    <w:p w:rsidR="008C4C2B" w:rsidRPr="00B93E45" w:rsidP="00AD0A60">
      <w:pPr>
        <w:spacing w:after="0"/>
        <w:rPr>
          <w:rFonts w:eastAsia="Times New Roman" w:cs="Arial"/>
          <w:b/>
          <w:u w:val="single"/>
          <w:lang w:val="en" w:eastAsia="en-GB"/>
        </w:rPr>
      </w:pPr>
    </w:p>
    <w:p w:rsidR="00E11F9A" w:rsidRPr="00653A36" w:rsidP="00AD0A60">
      <w:pPr>
        <w:pStyle w:val="Heading2"/>
        <w:spacing w:before="0"/>
        <w:rPr>
          <w:rFonts w:cs="Arial"/>
          <w:b w:val="0"/>
          <w:szCs w:val="24"/>
          <w:u w:val="single"/>
        </w:rPr>
      </w:pPr>
      <w:bookmarkStart w:id="67" w:name="_Toc488051767"/>
      <w:r w:rsidRPr="00A9576B">
        <w:rPr>
          <w:rFonts w:cs="Arial"/>
          <w:szCs w:val="24"/>
        </w:rPr>
        <w:t>3.2</w:t>
      </w:r>
      <w:r w:rsidRPr="00A9576B">
        <w:rPr>
          <w:rFonts w:cs="Arial"/>
          <w:szCs w:val="24"/>
        </w:rPr>
        <w:t xml:space="preserve"> </w:t>
      </w:r>
      <w:r w:rsidRPr="00653A36">
        <w:rPr>
          <w:rFonts w:cs="Arial"/>
          <w:szCs w:val="24"/>
          <w:lang w:val="en"/>
        </w:rPr>
        <w:t>Interpreting the carers’ eligibility criteria</w:t>
      </w:r>
      <w:bookmarkEnd w:id="67"/>
    </w:p>
    <w:p w:rsidR="00BD0675" w:rsidRPr="009E2D3C" w:rsidP="00BD0675">
      <w:pPr>
        <w:spacing w:before="100" w:beforeAutospacing="1" w:after="100" w:afterAutospacing="1"/>
        <w:rPr>
          <w:rFonts w:eastAsia="Times New Roman" w:cs="Arial"/>
          <w:b/>
          <w:u w:val="single"/>
          <w:lang w:val="en" w:eastAsia="en-GB"/>
        </w:rPr>
      </w:pPr>
      <w:r w:rsidRPr="009E2D3C">
        <w:rPr>
          <w:rFonts w:eastAsia="Times New Roman" w:cs="Arial"/>
          <w:b/>
          <w:u w:val="single"/>
          <w:lang w:val="en" w:eastAsia="en-GB"/>
        </w:rPr>
        <w:t xml:space="preserve">Step 1 </w:t>
      </w:r>
      <w:r>
        <w:rPr>
          <w:rFonts w:eastAsia="Times New Roman" w:cs="Arial"/>
          <w:b/>
          <w:u w:val="single"/>
          <w:lang w:val="en" w:eastAsia="en-GB"/>
        </w:rPr>
        <w:t>- Needs</w:t>
      </w:r>
    </w:p>
    <w:p w:rsidR="004E6328" w:rsidRPr="006742E4" w:rsidP="00BD0675">
      <w:pPr>
        <w:spacing w:before="100" w:beforeAutospacing="1" w:after="100" w:afterAutospacing="1"/>
        <w:rPr>
          <w:rFonts w:eastAsia="Times New Roman" w:cs="Arial"/>
          <w:b/>
          <w:lang w:val="en" w:eastAsia="en-GB"/>
        </w:rPr>
      </w:pPr>
      <w:r w:rsidRPr="00653A36">
        <w:rPr>
          <w:rFonts w:eastAsia="Times New Roman" w:cs="Arial"/>
          <w:lang w:val="en" w:eastAsia="en-GB"/>
        </w:rPr>
        <w:t xml:space="preserve">The </w:t>
      </w:r>
      <w:r w:rsidRPr="002C2DDB">
        <w:rPr>
          <w:rFonts w:eastAsia="Times New Roman" w:cs="Arial"/>
          <w:b/>
          <w:lang w:val="en" w:eastAsia="en-GB"/>
        </w:rPr>
        <w:t>first condition</w:t>
      </w:r>
      <w:r>
        <w:rPr>
          <w:rFonts w:eastAsia="Times New Roman" w:cs="Arial"/>
          <w:lang w:val="en" w:eastAsia="en-GB"/>
        </w:rPr>
        <w:t xml:space="preserve"> is that the </w:t>
      </w:r>
      <w:r w:rsidRPr="00653A36">
        <w:rPr>
          <w:rFonts w:eastAsia="Times New Roman" w:cs="Arial"/>
          <w:lang w:val="en" w:eastAsia="en-GB"/>
        </w:rPr>
        <w:t xml:space="preserve">carer </w:t>
      </w:r>
      <w:r w:rsidRPr="002C2DDB">
        <w:rPr>
          <w:rFonts w:eastAsia="Times New Roman" w:cs="Arial"/>
          <w:b/>
          <w:lang w:val="en" w:eastAsia="en-GB"/>
        </w:rPr>
        <w:t>must</w:t>
      </w:r>
      <w:r w:rsidRPr="00653A36">
        <w:rPr>
          <w:rFonts w:eastAsia="Times New Roman" w:cs="Arial"/>
          <w:lang w:val="en" w:eastAsia="en-GB"/>
        </w:rPr>
        <w:t xml:space="preserve"> be providing necessary care. If the carer is providing care and support for needs which the adult is capable of meeting themselves, the carer may not be providing necessary support. In such cases, you should provide information and advice </w:t>
      </w:r>
      <w:r>
        <w:rPr>
          <w:rFonts w:eastAsia="Times New Roman" w:cs="Arial"/>
          <w:lang w:val="en" w:eastAsia="en-GB"/>
        </w:rPr>
        <w:t xml:space="preserve">[LINK] </w:t>
      </w:r>
      <w:r w:rsidRPr="00653A36">
        <w:rPr>
          <w:rFonts w:eastAsia="Times New Roman" w:cs="Arial"/>
          <w:lang w:val="en" w:eastAsia="en-GB"/>
        </w:rPr>
        <w:t>to the ad</w:t>
      </w:r>
      <w:r w:rsidRPr="00653A36">
        <w:rPr>
          <w:rFonts w:eastAsia="Times New Roman" w:cs="Arial"/>
          <w:lang w:val="en" w:eastAsia="en-GB"/>
        </w:rPr>
        <w:t>ult and carer about how the adult can use their own strengths or services available in the community to meet their needs.</w:t>
      </w:r>
    </w:p>
    <w:p w:rsidR="00BD0675" w:rsidRPr="009E2D3C" w:rsidP="00AD0A60">
      <w:pPr>
        <w:spacing w:before="100" w:beforeAutospacing="1" w:after="100" w:afterAutospacing="1"/>
        <w:rPr>
          <w:rFonts w:eastAsia="Times New Roman" w:cs="Arial"/>
          <w:b/>
          <w:bCs/>
          <w:u w:val="single"/>
          <w:lang w:val="en" w:eastAsia="en-GB"/>
        </w:rPr>
      </w:pPr>
      <w:r w:rsidRPr="009E2D3C">
        <w:rPr>
          <w:rFonts w:eastAsia="Times New Roman" w:cs="Arial"/>
          <w:b/>
          <w:bCs/>
          <w:u w:val="single"/>
          <w:lang w:val="en" w:eastAsia="en-GB"/>
        </w:rPr>
        <w:t xml:space="preserve">Step 2 </w:t>
      </w:r>
      <w:r>
        <w:rPr>
          <w:rFonts w:eastAsia="Times New Roman" w:cs="Arial"/>
          <w:b/>
          <w:bCs/>
          <w:u w:val="single"/>
          <w:lang w:val="en" w:eastAsia="en-GB"/>
        </w:rPr>
        <w:t>- Outcomes</w:t>
      </w:r>
    </w:p>
    <w:p w:rsidR="00E11F9A" w:rsidRPr="004E6328" w:rsidP="00AD0A60">
      <w:pPr>
        <w:spacing w:before="100" w:beforeAutospacing="1" w:after="100" w:afterAutospacing="1"/>
        <w:rPr>
          <w:rFonts w:eastAsia="Times New Roman" w:cs="Arial"/>
          <w:lang w:val="en" w:eastAsia="en-GB"/>
        </w:rPr>
      </w:pPr>
      <w:r w:rsidRPr="004E6328">
        <w:rPr>
          <w:rFonts w:eastAsia="Times New Roman" w:cs="Arial"/>
          <w:lang w:val="en" w:eastAsia="en-GB"/>
        </w:rPr>
        <w:t xml:space="preserve">The </w:t>
      </w:r>
      <w:r w:rsidRPr="002C2DDB">
        <w:rPr>
          <w:rFonts w:eastAsia="Times New Roman" w:cs="Arial"/>
          <w:b/>
          <w:lang w:val="en" w:eastAsia="en-GB"/>
        </w:rPr>
        <w:t>second condition</w:t>
      </w:r>
      <w:r w:rsidRPr="004E6328">
        <w:rPr>
          <w:rFonts w:eastAsia="Times New Roman" w:cs="Arial"/>
          <w:lang w:val="en" w:eastAsia="en-GB"/>
        </w:rPr>
        <w:t xml:space="preserve"> that authorities </w:t>
      </w:r>
      <w:r w:rsidRPr="004E6328">
        <w:rPr>
          <w:rFonts w:eastAsia="Times New Roman" w:cs="Arial"/>
          <w:b/>
          <w:lang w:val="en" w:eastAsia="en-GB"/>
        </w:rPr>
        <w:t>must</w:t>
      </w:r>
      <w:r w:rsidRPr="004E6328">
        <w:rPr>
          <w:rFonts w:eastAsia="Times New Roman" w:cs="Arial"/>
          <w:lang w:val="en" w:eastAsia="en-GB"/>
        </w:rPr>
        <w:t xml:space="preserve"> consider is whether the carer’s physical or mental health is either deteriorating or is at risk of doing so, or whether the carer is unable to achieve any of </w:t>
      </w:r>
      <w:r>
        <w:rPr>
          <w:rFonts w:eastAsia="Times New Roman" w:cs="Arial"/>
          <w:lang w:val="en" w:eastAsia="en-GB"/>
        </w:rPr>
        <w:t>the</w:t>
      </w:r>
      <w:r w:rsidRPr="004E6328">
        <w:rPr>
          <w:rFonts w:eastAsia="Times New Roman" w:cs="Arial"/>
          <w:lang w:val="en" w:eastAsia="en-GB"/>
        </w:rPr>
        <w:t xml:space="preserve"> </w:t>
      </w:r>
      <w:r>
        <w:rPr>
          <w:rFonts w:eastAsia="Times New Roman" w:cs="Arial"/>
          <w:lang w:val="en" w:eastAsia="en-GB"/>
        </w:rPr>
        <w:t>following outcomes:</w:t>
      </w:r>
    </w:p>
    <w:p w:rsidR="00E11F9A" w:rsidP="008C4C2B">
      <w:pPr>
        <w:pStyle w:val="ListParagraph"/>
        <w:numPr>
          <w:ilvl w:val="0"/>
          <w:numId w:val="24"/>
        </w:numPr>
        <w:autoSpaceDE/>
        <w:autoSpaceDN/>
        <w:adjustRightInd/>
        <w:spacing w:after="0"/>
        <w:rPr>
          <w:rFonts w:eastAsia="Times New Roman" w:cs="Arial"/>
          <w:color w:val="auto"/>
          <w:lang w:val="en" w:eastAsia="en-GB"/>
        </w:rPr>
      </w:pPr>
      <w:r w:rsidRPr="008C4C2B">
        <w:rPr>
          <w:rFonts w:eastAsia="Times New Roman" w:cs="Arial"/>
          <w:b/>
          <w:color w:val="auto"/>
          <w:lang w:val="en" w:eastAsia="en-GB"/>
        </w:rPr>
        <w:t xml:space="preserve">Carrying out any caring responsibilities the carer has for a </w:t>
      </w:r>
      <w:r w:rsidRPr="008C4C2B">
        <w:rPr>
          <w:rFonts w:eastAsia="Times New Roman" w:cs="Arial"/>
          <w:color w:val="auto"/>
          <w:lang w:val="en" w:eastAsia="en-GB"/>
        </w:rPr>
        <w:t>child</w:t>
      </w:r>
      <w:r>
        <w:rPr>
          <w:rFonts w:eastAsia="Times New Roman" w:cs="Arial"/>
          <w:color w:val="auto"/>
          <w:lang w:val="en" w:eastAsia="en-GB"/>
        </w:rPr>
        <w:t xml:space="preserve"> – the </w:t>
      </w:r>
      <w:r>
        <w:rPr>
          <w:rFonts w:eastAsia="Times New Roman" w:cs="Arial"/>
          <w:color w:val="auto"/>
          <w:lang w:val="en" w:eastAsia="en-GB"/>
        </w:rPr>
        <w:t xml:space="preserve">county council will </w:t>
      </w:r>
      <w:r w:rsidRPr="008C4C2B">
        <w:rPr>
          <w:rFonts w:eastAsia="Times New Roman" w:cs="Arial"/>
          <w:color w:val="auto"/>
          <w:lang w:val="en" w:eastAsia="en-GB"/>
        </w:rPr>
        <w:t>consider</w:t>
      </w:r>
      <w:r w:rsidRPr="00B32DF0">
        <w:rPr>
          <w:rFonts w:eastAsia="Times New Roman" w:cs="Arial"/>
          <w:color w:val="auto"/>
          <w:lang w:val="en" w:eastAsia="en-GB"/>
        </w:rPr>
        <w:t xml:space="preserve"> any parenting or other caring responsibilities the carer has for a child in addition to their caring role for the</w:t>
      </w:r>
      <w:r>
        <w:rPr>
          <w:rFonts w:eastAsia="Times New Roman" w:cs="Arial"/>
          <w:color w:val="auto"/>
          <w:lang w:val="en" w:eastAsia="en-GB"/>
        </w:rPr>
        <w:t xml:space="preserve"> person</w:t>
      </w:r>
      <w:r w:rsidRPr="00B32DF0">
        <w:rPr>
          <w:rFonts w:eastAsia="Times New Roman" w:cs="Arial"/>
          <w:color w:val="auto"/>
          <w:lang w:val="en" w:eastAsia="en-GB"/>
        </w:rPr>
        <w:t xml:space="preserve">. For example, the carer might be a grandparent with caring responsibilities for their grandchildren while </w:t>
      </w:r>
      <w:r w:rsidRPr="00B32DF0">
        <w:rPr>
          <w:rFonts w:eastAsia="Times New Roman" w:cs="Arial"/>
          <w:color w:val="auto"/>
          <w:lang w:val="en" w:eastAsia="en-GB"/>
        </w:rPr>
        <w:t>the grandchildren’s parents are at work.</w:t>
      </w:r>
    </w:p>
    <w:p w:rsidR="008C4C2B" w:rsidRPr="00B32DF0" w:rsidP="008C4C2B">
      <w:pPr>
        <w:pStyle w:val="ListParagraph"/>
        <w:autoSpaceDE/>
        <w:autoSpaceDN/>
        <w:adjustRightInd/>
        <w:spacing w:after="0"/>
        <w:rPr>
          <w:rFonts w:eastAsia="Times New Roman" w:cs="Arial"/>
          <w:color w:val="auto"/>
          <w:lang w:val="en" w:eastAsia="en-GB"/>
        </w:rPr>
      </w:pPr>
    </w:p>
    <w:p w:rsidR="00B32DF0" w:rsidP="008C4C2B">
      <w:pPr>
        <w:pStyle w:val="ListParagraph"/>
        <w:numPr>
          <w:ilvl w:val="0"/>
          <w:numId w:val="24"/>
        </w:numPr>
        <w:autoSpaceDE/>
        <w:autoSpaceDN/>
        <w:adjustRightInd/>
        <w:spacing w:after="0"/>
        <w:rPr>
          <w:rFonts w:eastAsia="Times New Roman" w:cs="Arial"/>
          <w:color w:val="auto"/>
          <w:lang w:val="en" w:eastAsia="en-GB"/>
        </w:rPr>
      </w:pPr>
      <w:r w:rsidRPr="008C4C2B">
        <w:rPr>
          <w:rFonts w:eastAsia="Times New Roman" w:cs="Arial"/>
          <w:b/>
          <w:color w:val="auto"/>
          <w:lang w:val="en" w:eastAsia="en-GB"/>
        </w:rPr>
        <w:t>Providing care to other persons for whom the carer provides care</w:t>
      </w:r>
      <w:r>
        <w:rPr>
          <w:rFonts w:eastAsia="Times New Roman" w:cs="Arial"/>
          <w:color w:val="auto"/>
          <w:lang w:val="en" w:eastAsia="en-GB"/>
        </w:rPr>
        <w:t xml:space="preserve"> –</w:t>
      </w:r>
      <w:r w:rsidRPr="00B32DF0">
        <w:rPr>
          <w:rFonts w:eastAsia="Times New Roman" w:cs="Arial"/>
          <w:color w:val="auto"/>
          <w:lang w:val="en" w:eastAsia="en-GB"/>
        </w:rPr>
        <w:t xml:space="preserve"> </w:t>
      </w:r>
      <w:r>
        <w:rPr>
          <w:rFonts w:eastAsia="Times New Roman" w:cs="Arial"/>
          <w:color w:val="auto"/>
          <w:lang w:val="en" w:eastAsia="en-GB"/>
        </w:rPr>
        <w:t>the county council will</w:t>
      </w:r>
      <w:r w:rsidRPr="00B32DF0">
        <w:rPr>
          <w:rFonts w:eastAsia="Times New Roman" w:cs="Arial"/>
          <w:color w:val="auto"/>
          <w:lang w:val="en" w:eastAsia="en-GB"/>
        </w:rPr>
        <w:t xml:space="preserve"> consider any additional caring responsibilities the carer may have for other adults. For example, a carer may also have car</w:t>
      </w:r>
      <w:r w:rsidRPr="00B32DF0">
        <w:rPr>
          <w:rFonts w:eastAsia="Times New Roman" w:cs="Arial"/>
          <w:color w:val="auto"/>
          <w:lang w:val="en" w:eastAsia="en-GB"/>
        </w:rPr>
        <w:t>ing responsibilities for a parent in addition to caring for the adult with care and support needs.</w:t>
      </w:r>
    </w:p>
    <w:p w:rsidR="008C4C2B" w:rsidRPr="00B32DF0" w:rsidP="008C4C2B">
      <w:pPr>
        <w:pStyle w:val="ListParagraph"/>
        <w:autoSpaceDE/>
        <w:autoSpaceDN/>
        <w:adjustRightInd/>
        <w:spacing w:after="0"/>
        <w:rPr>
          <w:rFonts w:eastAsia="Times New Roman" w:cs="Arial"/>
          <w:color w:val="auto"/>
          <w:lang w:val="en" w:eastAsia="en-GB"/>
        </w:rPr>
      </w:pPr>
    </w:p>
    <w:p w:rsidR="008C4C2B" w:rsidP="008C4C2B">
      <w:pPr>
        <w:pStyle w:val="ListParagraph"/>
        <w:numPr>
          <w:ilvl w:val="0"/>
          <w:numId w:val="24"/>
        </w:numPr>
        <w:autoSpaceDE/>
        <w:autoSpaceDN/>
        <w:adjustRightInd/>
        <w:spacing w:after="0"/>
        <w:rPr>
          <w:rFonts w:eastAsia="Times New Roman" w:cs="Arial"/>
          <w:color w:val="auto"/>
          <w:lang w:val="en" w:eastAsia="en-GB"/>
        </w:rPr>
      </w:pPr>
      <w:r w:rsidRPr="008C4C2B">
        <w:rPr>
          <w:rFonts w:eastAsia="Times New Roman" w:cs="Arial"/>
          <w:b/>
          <w:color w:val="auto"/>
          <w:lang w:val="en" w:eastAsia="en-GB"/>
        </w:rPr>
        <w:t>Maintaining a habitable home environment</w:t>
      </w:r>
      <w:r>
        <w:rPr>
          <w:rFonts w:eastAsia="Times New Roman" w:cs="Arial"/>
          <w:color w:val="auto"/>
          <w:lang w:val="en" w:eastAsia="en-GB"/>
        </w:rPr>
        <w:t xml:space="preserve"> - the county council</w:t>
      </w:r>
      <w:r w:rsidRPr="00B32DF0">
        <w:rPr>
          <w:rFonts w:eastAsia="Times New Roman" w:cs="Arial"/>
          <w:color w:val="auto"/>
          <w:lang w:val="en" w:eastAsia="en-GB"/>
        </w:rPr>
        <w:t xml:space="preserve"> </w:t>
      </w:r>
      <w:r>
        <w:rPr>
          <w:rFonts w:eastAsia="Times New Roman" w:cs="Arial"/>
          <w:color w:val="auto"/>
          <w:lang w:val="en" w:eastAsia="en-GB"/>
        </w:rPr>
        <w:t xml:space="preserve">will </w:t>
      </w:r>
      <w:r w:rsidRPr="00B32DF0">
        <w:rPr>
          <w:rFonts w:eastAsia="Times New Roman" w:cs="Arial"/>
          <w:color w:val="auto"/>
          <w:lang w:val="en" w:eastAsia="en-GB"/>
        </w:rPr>
        <w:t>consider whether the</w:t>
      </w:r>
      <w:r>
        <w:rPr>
          <w:rFonts w:eastAsia="Times New Roman" w:cs="Arial"/>
          <w:color w:val="auto"/>
          <w:lang w:val="en" w:eastAsia="en-GB"/>
        </w:rPr>
        <w:t xml:space="preserve"> condition of the carer's home is safe and an appropriate environment</w:t>
      </w:r>
      <w:r>
        <w:rPr>
          <w:rFonts w:eastAsia="Times New Roman" w:cs="Arial"/>
          <w:color w:val="auto"/>
          <w:lang w:val="en" w:eastAsia="en-GB"/>
        </w:rPr>
        <w:t xml:space="preserve"> to live in </w:t>
      </w:r>
      <w:r w:rsidRPr="00B32DF0">
        <w:rPr>
          <w:rFonts w:eastAsia="Times New Roman" w:cs="Arial"/>
          <w:color w:val="auto"/>
          <w:lang w:val="en" w:eastAsia="en-GB"/>
        </w:rPr>
        <w:t>and whether it presents a significant risk to the carer’s wellbeing. A habitable home should be safe and have essential amenities suc</w:t>
      </w:r>
      <w:r>
        <w:rPr>
          <w:rFonts w:eastAsia="Times New Roman" w:cs="Arial"/>
          <w:color w:val="auto"/>
          <w:lang w:val="en" w:eastAsia="en-GB"/>
        </w:rPr>
        <w:t>h as water, electricity and gas.</w:t>
      </w:r>
    </w:p>
    <w:p w:rsidR="00B32DF0" w:rsidRPr="00B32DF0" w:rsidP="008C4C2B">
      <w:pPr>
        <w:pStyle w:val="ListParagraph"/>
        <w:autoSpaceDE/>
        <w:autoSpaceDN/>
        <w:adjustRightInd/>
        <w:spacing w:after="0"/>
        <w:rPr>
          <w:rFonts w:eastAsia="Times New Roman" w:cs="Arial"/>
          <w:color w:val="auto"/>
          <w:lang w:val="en" w:eastAsia="en-GB"/>
        </w:rPr>
      </w:pPr>
      <w:r w:rsidRPr="00B32DF0">
        <w:rPr>
          <w:rFonts w:eastAsia="Times New Roman" w:cs="Arial"/>
          <w:color w:val="auto"/>
          <w:lang w:val="en" w:eastAsia="en-GB"/>
        </w:rPr>
        <w:t xml:space="preserve"> </w:t>
      </w:r>
    </w:p>
    <w:p w:rsidR="00B32DF0" w:rsidP="008C4C2B">
      <w:pPr>
        <w:pStyle w:val="ListParagraph"/>
        <w:numPr>
          <w:ilvl w:val="0"/>
          <w:numId w:val="24"/>
        </w:numPr>
        <w:autoSpaceDE/>
        <w:autoSpaceDN/>
        <w:adjustRightInd/>
        <w:spacing w:after="0"/>
        <w:rPr>
          <w:rFonts w:eastAsia="Times New Roman" w:cs="Arial"/>
          <w:color w:val="auto"/>
          <w:lang w:val="en" w:eastAsia="en-GB"/>
        </w:rPr>
      </w:pPr>
      <w:r w:rsidRPr="008C4C2B">
        <w:rPr>
          <w:rFonts w:eastAsia="Times New Roman" w:cs="Arial"/>
          <w:b/>
          <w:color w:val="auto"/>
          <w:lang w:val="en" w:eastAsia="en-GB"/>
        </w:rPr>
        <w:t>Managing and maintaining nutrition</w:t>
      </w:r>
      <w:r>
        <w:rPr>
          <w:rFonts w:eastAsia="Times New Roman" w:cs="Arial"/>
          <w:color w:val="auto"/>
          <w:lang w:val="en" w:eastAsia="en-GB"/>
        </w:rPr>
        <w:t xml:space="preserve"> –</w:t>
      </w:r>
      <w:r w:rsidRPr="00B32DF0">
        <w:rPr>
          <w:rFonts w:eastAsia="Times New Roman" w:cs="Arial"/>
          <w:color w:val="auto"/>
          <w:lang w:val="en" w:eastAsia="en-GB"/>
        </w:rPr>
        <w:t xml:space="preserve"> </w:t>
      </w:r>
      <w:r>
        <w:rPr>
          <w:rFonts w:eastAsia="Times New Roman" w:cs="Arial"/>
          <w:color w:val="auto"/>
          <w:lang w:val="en" w:eastAsia="en-GB"/>
        </w:rPr>
        <w:t>The county council will</w:t>
      </w:r>
      <w:r w:rsidRPr="00B32DF0">
        <w:rPr>
          <w:rFonts w:eastAsia="Times New Roman" w:cs="Arial"/>
          <w:color w:val="auto"/>
          <w:lang w:val="en" w:eastAsia="en-GB"/>
        </w:rPr>
        <w:t xml:space="preserve"> consider whether the carer has the time to do essential shopping and to prepare meals for themselves and their family.</w:t>
      </w:r>
    </w:p>
    <w:p w:rsidR="008C4C2B" w:rsidRPr="00B32DF0" w:rsidP="008C4C2B">
      <w:pPr>
        <w:pStyle w:val="ListParagraph"/>
        <w:autoSpaceDE/>
        <w:autoSpaceDN/>
        <w:adjustRightInd/>
        <w:spacing w:after="0"/>
        <w:rPr>
          <w:rFonts w:eastAsia="Times New Roman" w:cs="Arial"/>
          <w:color w:val="auto"/>
          <w:lang w:val="en" w:eastAsia="en-GB"/>
        </w:rPr>
      </w:pPr>
    </w:p>
    <w:p w:rsidR="00B32DF0" w:rsidP="008C4C2B">
      <w:pPr>
        <w:pStyle w:val="ListParagraph"/>
        <w:numPr>
          <w:ilvl w:val="0"/>
          <w:numId w:val="24"/>
        </w:numPr>
        <w:autoSpaceDE/>
        <w:autoSpaceDN/>
        <w:adjustRightInd/>
        <w:spacing w:after="0"/>
        <w:rPr>
          <w:rFonts w:eastAsia="Times New Roman" w:cs="Arial"/>
          <w:color w:val="auto"/>
          <w:lang w:val="en" w:eastAsia="en-GB"/>
        </w:rPr>
      </w:pPr>
      <w:r w:rsidRPr="008C4C2B">
        <w:rPr>
          <w:rFonts w:eastAsia="Times New Roman" w:cs="Arial"/>
          <w:b/>
          <w:color w:val="auto"/>
          <w:lang w:val="en" w:eastAsia="en-GB"/>
        </w:rPr>
        <w:t>Developing and maintaining family or other significant personal relationships</w:t>
      </w:r>
      <w:r>
        <w:rPr>
          <w:rFonts w:eastAsia="Times New Roman" w:cs="Arial"/>
          <w:color w:val="auto"/>
          <w:lang w:val="en" w:eastAsia="en-GB"/>
        </w:rPr>
        <w:t xml:space="preserve"> –</w:t>
      </w:r>
      <w:r w:rsidRPr="00B32DF0">
        <w:rPr>
          <w:rFonts w:eastAsia="Times New Roman" w:cs="Arial"/>
          <w:color w:val="auto"/>
          <w:lang w:val="en" w:eastAsia="en-GB"/>
        </w:rPr>
        <w:t xml:space="preserve"> </w:t>
      </w:r>
      <w:r>
        <w:rPr>
          <w:rFonts w:eastAsia="Times New Roman" w:cs="Arial"/>
          <w:color w:val="auto"/>
          <w:lang w:val="en" w:eastAsia="en-GB"/>
        </w:rPr>
        <w:t>the county council will c</w:t>
      </w:r>
      <w:r w:rsidRPr="00B32DF0">
        <w:rPr>
          <w:rFonts w:eastAsia="Times New Roman" w:cs="Arial"/>
          <w:color w:val="auto"/>
          <w:lang w:val="en" w:eastAsia="en-GB"/>
        </w:rPr>
        <w:t xml:space="preserve">onsider whether the </w:t>
      </w:r>
      <w:r>
        <w:rPr>
          <w:rFonts w:eastAsia="Times New Roman" w:cs="Arial"/>
          <w:color w:val="auto"/>
          <w:lang w:val="en" w:eastAsia="en-GB"/>
        </w:rPr>
        <w:t>carer is i</w:t>
      </w:r>
      <w:r>
        <w:rPr>
          <w:rFonts w:eastAsia="Times New Roman" w:cs="Arial"/>
          <w:color w:val="auto"/>
          <w:lang w:val="en" w:eastAsia="en-GB"/>
        </w:rPr>
        <w:t>n a position where their caring</w:t>
      </w:r>
      <w:r w:rsidRPr="00B32DF0">
        <w:rPr>
          <w:rFonts w:eastAsia="Times New Roman" w:cs="Arial"/>
          <w:color w:val="auto"/>
          <w:lang w:val="en" w:eastAsia="en-GB"/>
        </w:rPr>
        <w:t xml:space="preserve"> role prevents them from maintaining key relationships with family and friends or from developing new relationships where the carer does not already have other personal relationships.</w:t>
      </w:r>
    </w:p>
    <w:p w:rsidR="008C4C2B" w:rsidRPr="00B32DF0" w:rsidP="008C4C2B">
      <w:pPr>
        <w:pStyle w:val="ListParagraph"/>
        <w:autoSpaceDE/>
        <w:autoSpaceDN/>
        <w:adjustRightInd/>
        <w:spacing w:after="0"/>
        <w:rPr>
          <w:rFonts w:eastAsia="Times New Roman" w:cs="Arial"/>
          <w:color w:val="auto"/>
          <w:lang w:val="en" w:eastAsia="en-GB"/>
        </w:rPr>
      </w:pPr>
    </w:p>
    <w:p w:rsidR="00B32DF0" w:rsidP="008C4C2B">
      <w:pPr>
        <w:pStyle w:val="ListParagraph"/>
        <w:numPr>
          <w:ilvl w:val="0"/>
          <w:numId w:val="24"/>
        </w:numPr>
        <w:autoSpaceDE/>
        <w:autoSpaceDN/>
        <w:adjustRightInd/>
        <w:spacing w:after="0"/>
        <w:rPr>
          <w:rFonts w:eastAsia="Times New Roman" w:cs="Arial"/>
          <w:color w:val="auto"/>
          <w:lang w:val="en" w:eastAsia="en-GB"/>
        </w:rPr>
      </w:pPr>
      <w:r w:rsidRPr="008C4C2B">
        <w:rPr>
          <w:rFonts w:eastAsia="Times New Roman" w:cs="Arial"/>
          <w:b/>
          <w:color w:val="auto"/>
          <w:lang w:val="en" w:eastAsia="en-GB"/>
        </w:rPr>
        <w:t>Engaging in work, training, education or</w:t>
      </w:r>
      <w:r w:rsidRPr="008C4C2B">
        <w:rPr>
          <w:rFonts w:eastAsia="Times New Roman" w:cs="Arial"/>
          <w:b/>
          <w:color w:val="auto"/>
          <w:lang w:val="en" w:eastAsia="en-GB"/>
        </w:rPr>
        <w:t xml:space="preserve"> volunteering</w:t>
      </w:r>
      <w:r>
        <w:rPr>
          <w:rFonts w:eastAsia="Times New Roman" w:cs="Arial"/>
          <w:color w:val="auto"/>
          <w:lang w:val="en" w:eastAsia="en-GB"/>
        </w:rPr>
        <w:t xml:space="preserve"> –</w:t>
      </w:r>
      <w:r w:rsidRPr="00B32DF0">
        <w:rPr>
          <w:rFonts w:eastAsia="Times New Roman" w:cs="Arial"/>
          <w:color w:val="auto"/>
          <w:lang w:val="en" w:eastAsia="en-GB"/>
        </w:rPr>
        <w:t xml:space="preserve"> </w:t>
      </w:r>
      <w:r>
        <w:rPr>
          <w:rFonts w:eastAsia="Times New Roman" w:cs="Arial"/>
          <w:color w:val="auto"/>
          <w:lang w:val="en" w:eastAsia="en-GB"/>
        </w:rPr>
        <w:t>the county council will c</w:t>
      </w:r>
      <w:r w:rsidRPr="00B32DF0">
        <w:rPr>
          <w:rFonts w:eastAsia="Times New Roman" w:cs="Arial"/>
          <w:color w:val="auto"/>
          <w:lang w:val="en" w:eastAsia="en-GB"/>
        </w:rPr>
        <w:t>onsider whether the carer can continue in their job, and contribute to society, apply themselves in education, volunteer to support civil society or have the opportunity to get a job, if they are not in employment</w:t>
      </w:r>
      <w:r>
        <w:rPr>
          <w:rFonts w:eastAsia="Times New Roman" w:cs="Arial"/>
          <w:color w:val="auto"/>
          <w:lang w:val="en" w:eastAsia="en-GB"/>
        </w:rPr>
        <w:t>.</w:t>
      </w:r>
    </w:p>
    <w:p w:rsidR="00E93797" w:rsidRPr="00B32DF0" w:rsidP="00E93797">
      <w:pPr>
        <w:pStyle w:val="ListParagraph"/>
        <w:autoSpaceDE/>
        <w:autoSpaceDN/>
        <w:adjustRightInd/>
        <w:spacing w:after="0"/>
        <w:rPr>
          <w:rFonts w:eastAsia="Times New Roman" w:cs="Arial"/>
          <w:color w:val="auto"/>
          <w:lang w:val="en" w:eastAsia="en-GB"/>
        </w:rPr>
      </w:pPr>
    </w:p>
    <w:p w:rsidR="00B32DF0" w:rsidP="008C4C2B">
      <w:pPr>
        <w:pStyle w:val="ListParagraph"/>
        <w:numPr>
          <w:ilvl w:val="0"/>
          <w:numId w:val="24"/>
        </w:numPr>
        <w:autoSpaceDE/>
        <w:autoSpaceDN/>
        <w:adjustRightInd/>
        <w:spacing w:after="0"/>
        <w:rPr>
          <w:rFonts w:eastAsia="Times New Roman" w:cs="Arial"/>
          <w:color w:val="auto"/>
          <w:lang w:val="en" w:eastAsia="en-GB"/>
        </w:rPr>
      </w:pPr>
      <w:r w:rsidRPr="00E93797">
        <w:rPr>
          <w:rFonts w:eastAsia="Times New Roman" w:cs="Arial"/>
          <w:b/>
          <w:color w:val="auto"/>
          <w:lang w:val="en" w:eastAsia="en-GB"/>
        </w:rPr>
        <w:t>Making use of necessary facilities or services in the local community</w:t>
      </w:r>
      <w:r>
        <w:rPr>
          <w:rFonts w:eastAsia="Times New Roman" w:cs="Arial"/>
          <w:color w:val="auto"/>
          <w:lang w:val="en" w:eastAsia="en-GB"/>
        </w:rPr>
        <w:t xml:space="preserve"> – the county council will consider whether </w:t>
      </w:r>
      <w:r w:rsidRPr="00B32DF0">
        <w:rPr>
          <w:rFonts w:eastAsia="Times New Roman" w:cs="Arial"/>
          <w:color w:val="auto"/>
          <w:lang w:val="en" w:eastAsia="en-GB"/>
        </w:rPr>
        <w:t xml:space="preserve">the carer </w:t>
      </w:r>
      <w:r>
        <w:rPr>
          <w:rFonts w:eastAsia="Times New Roman" w:cs="Arial"/>
          <w:color w:val="auto"/>
          <w:lang w:val="en" w:eastAsia="en-GB"/>
        </w:rPr>
        <w:t>has</w:t>
      </w:r>
      <w:r w:rsidRPr="00B32DF0">
        <w:rPr>
          <w:rFonts w:eastAsia="Times New Roman" w:cs="Arial"/>
          <w:color w:val="auto"/>
          <w:lang w:val="en" w:eastAsia="en-GB"/>
        </w:rPr>
        <w:t xml:space="preserve"> an opportunity to make use of the local community’s services and facilities</w:t>
      </w:r>
      <w:r>
        <w:rPr>
          <w:rFonts w:eastAsia="Times New Roman" w:cs="Arial"/>
          <w:color w:val="auto"/>
          <w:lang w:val="en" w:eastAsia="en-GB"/>
        </w:rPr>
        <w:t xml:space="preserve"> and for example consider</w:t>
      </w:r>
      <w:r w:rsidRPr="00B32DF0">
        <w:rPr>
          <w:rFonts w:eastAsia="Times New Roman" w:cs="Arial"/>
          <w:color w:val="auto"/>
          <w:lang w:val="en" w:eastAsia="en-GB"/>
        </w:rPr>
        <w:t xml:space="preserve"> whether the carer has time </w:t>
      </w:r>
      <w:r w:rsidRPr="00B32DF0">
        <w:rPr>
          <w:rFonts w:eastAsia="Times New Roman" w:cs="Arial"/>
          <w:color w:val="auto"/>
          <w:lang w:val="en" w:eastAsia="en-GB"/>
        </w:rPr>
        <w:t>to use recreational facilities such as gyms or swimming pools.</w:t>
      </w:r>
    </w:p>
    <w:p w:rsidR="00E93797" w:rsidRPr="00B32DF0" w:rsidP="00E93797">
      <w:pPr>
        <w:pStyle w:val="ListParagraph"/>
        <w:autoSpaceDE/>
        <w:autoSpaceDN/>
        <w:adjustRightInd/>
        <w:spacing w:after="0"/>
        <w:rPr>
          <w:rFonts w:eastAsia="Times New Roman" w:cs="Arial"/>
          <w:color w:val="auto"/>
          <w:lang w:val="en" w:eastAsia="en-GB"/>
        </w:rPr>
      </w:pPr>
    </w:p>
    <w:p w:rsidR="00E11F9A" w:rsidP="008C4C2B">
      <w:pPr>
        <w:pStyle w:val="ListParagraph"/>
        <w:numPr>
          <w:ilvl w:val="0"/>
          <w:numId w:val="24"/>
        </w:numPr>
        <w:autoSpaceDE/>
        <w:autoSpaceDN/>
        <w:adjustRightInd/>
        <w:spacing w:after="0"/>
        <w:rPr>
          <w:rFonts w:eastAsia="Times New Roman" w:cs="Arial"/>
          <w:color w:val="auto"/>
          <w:lang w:val="en" w:eastAsia="en-GB"/>
        </w:rPr>
      </w:pPr>
      <w:r w:rsidRPr="00E93797">
        <w:rPr>
          <w:rFonts w:eastAsia="Times New Roman" w:cs="Arial"/>
          <w:b/>
          <w:color w:val="auto"/>
          <w:lang w:val="en" w:eastAsia="en-GB"/>
        </w:rPr>
        <w:t>Engaging in recreational activities</w:t>
      </w:r>
      <w:r>
        <w:rPr>
          <w:rFonts w:eastAsia="Times New Roman" w:cs="Arial"/>
          <w:color w:val="auto"/>
          <w:lang w:val="en" w:eastAsia="en-GB"/>
        </w:rPr>
        <w:t xml:space="preserve"> –</w:t>
      </w:r>
      <w:r w:rsidRPr="00B32DF0">
        <w:rPr>
          <w:rFonts w:eastAsia="Times New Roman" w:cs="Arial"/>
          <w:color w:val="auto"/>
          <w:lang w:val="en" w:eastAsia="en-GB"/>
        </w:rPr>
        <w:t xml:space="preserve"> </w:t>
      </w:r>
      <w:r>
        <w:rPr>
          <w:rFonts w:eastAsia="Times New Roman" w:cs="Arial"/>
          <w:color w:val="auto"/>
          <w:lang w:val="en" w:eastAsia="en-GB"/>
        </w:rPr>
        <w:t>the county council  will consider whether the ca</w:t>
      </w:r>
      <w:r w:rsidRPr="00B32DF0">
        <w:rPr>
          <w:rFonts w:eastAsia="Times New Roman" w:cs="Arial"/>
          <w:color w:val="auto"/>
          <w:lang w:val="en" w:eastAsia="en-GB"/>
        </w:rPr>
        <w:t xml:space="preserve">rer </w:t>
      </w:r>
      <w:r>
        <w:rPr>
          <w:rFonts w:eastAsia="Times New Roman" w:cs="Arial"/>
          <w:color w:val="auto"/>
          <w:lang w:val="en" w:eastAsia="en-GB"/>
        </w:rPr>
        <w:t>has</w:t>
      </w:r>
      <w:r w:rsidRPr="00B32DF0">
        <w:rPr>
          <w:rFonts w:eastAsia="Times New Roman" w:cs="Arial"/>
          <w:color w:val="auto"/>
          <w:lang w:val="en" w:eastAsia="en-GB"/>
        </w:rPr>
        <w:t xml:space="preserve"> leisure time, for example some free time to read or engage in a hobby</w:t>
      </w:r>
      <w:r>
        <w:rPr>
          <w:rFonts w:eastAsia="Times New Roman" w:cs="Arial"/>
          <w:color w:val="auto"/>
          <w:lang w:val="en" w:eastAsia="en-GB"/>
        </w:rPr>
        <w:t>.</w:t>
      </w:r>
    </w:p>
    <w:p w:rsidR="00C32149" w:rsidP="00C32149">
      <w:pPr>
        <w:spacing w:after="0"/>
        <w:rPr>
          <w:rFonts w:eastAsia="Times New Roman" w:cs="Arial"/>
          <w:b/>
          <w:lang w:val="en" w:eastAsia="en-GB"/>
        </w:rPr>
      </w:pPr>
    </w:p>
    <w:p w:rsidR="00C32149" w:rsidRPr="000B5E5C" w:rsidP="00C32149">
      <w:pPr>
        <w:spacing w:after="0"/>
        <w:rPr>
          <w:rFonts w:eastAsia="Times New Roman" w:cs="Arial"/>
          <w:b/>
          <w:lang w:val="en" w:eastAsia="en-GB"/>
        </w:rPr>
      </w:pPr>
      <w:r w:rsidRPr="000B5E5C">
        <w:rPr>
          <w:rFonts w:eastAsia="Times New Roman" w:cs="Arial"/>
          <w:b/>
          <w:lang w:val="en" w:eastAsia="en-GB"/>
        </w:rPr>
        <w:t xml:space="preserve">What is the regulatory meaning of "being unable" to achieve outcomes? </w:t>
      </w:r>
    </w:p>
    <w:p w:rsidR="00C32149" w:rsidRPr="000B5E5C" w:rsidP="00C32149">
      <w:pPr>
        <w:spacing w:after="0"/>
        <w:rPr>
          <w:rFonts w:ascii="Times New Roman" w:eastAsia="Times New Roman" w:hAnsi="Times New Roman" w:cs="Times New Roman"/>
          <w:lang w:val="en" w:eastAsia="en-GB"/>
        </w:rPr>
      </w:pPr>
    </w:p>
    <w:p w:rsidR="00C32149" w:rsidRPr="000B5E5C" w:rsidP="00C32149">
      <w:pPr>
        <w:spacing w:after="0"/>
        <w:rPr>
          <w:rFonts w:eastAsia="Times New Roman" w:cs="Arial"/>
          <w:lang w:val="en" w:eastAsia="en-GB"/>
        </w:rPr>
      </w:pPr>
      <w:r w:rsidRPr="000B5E5C">
        <w:rPr>
          <w:rFonts w:eastAsia="Times New Roman" w:cs="Arial"/>
          <w:lang w:val="en" w:eastAsia="en-GB"/>
        </w:rPr>
        <w:t>Be aware that "being unable" to achieve outcomes includes circumstances where the carer is:</w:t>
      </w:r>
    </w:p>
    <w:p w:rsidR="00C32149" w:rsidRPr="000B5E5C" w:rsidP="00C32149">
      <w:pPr>
        <w:spacing w:after="0"/>
        <w:rPr>
          <w:rFonts w:eastAsia="Times New Roman" w:cs="Arial"/>
          <w:lang w:val="en" w:eastAsia="en-GB"/>
        </w:rPr>
      </w:pPr>
    </w:p>
    <w:p w:rsidR="00C32149" w:rsidRPr="000B5E5C" w:rsidP="00C32149">
      <w:pPr>
        <w:numPr>
          <w:ilvl w:val="0"/>
          <w:numId w:val="11"/>
        </w:numPr>
        <w:autoSpaceDE/>
        <w:autoSpaceDN/>
        <w:adjustRightInd/>
        <w:spacing w:after="0"/>
        <w:rPr>
          <w:rFonts w:eastAsia="Times New Roman" w:cs="Arial"/>
          <w:lang w:val="en" w:eastAsia="en-GB"/>
        </w:rPr>
      </w:pPr>
      <w:r w:rsidRPr="000B5E5C">
        <w:rPr>
          <w:rFonts w:eastAsia="Times New Roman" w:cs="Arial"/>
          <w:lang w:val="en" w:eastAsia="en-GB"/>
        </w:rPr>
        <w:t xml:space="preserve">Unable to achieve the outcome without assistance. This includes where the carer would be unable to achieve an outcome even if assistance were provided. </w:t>
      </w:r>
      <w:r w:rsidRPr="000B5E5C">
        <w:rPr>
          <w:rFonts w:eastAsia="Times New Roman" w:cs="Arial"/>
          <w:lang w:val="en" w:eastAsia="en-GB"/>
        </w:rPr>
        <w:t>A carer might, for example, be unable to fulfill their parental responsibilities unless they receive sup</w:t>
      </w:r>
      <w:r w:rsidRPr="000B5E5C">
        <w:rPr>
          <w:rFonts w:eastAsia="Times New Roman" w:cs="Arial"/>
          <w:lang w:val="en" w:eastAsia="en-GB"/>
        </w:rPr>
        <w:t>port in their caring role.</w:t>
      </w:r>
    </w:p>
    <w:p w:rsidR="00C32149" w:rsidRPr="000B5E5C" w:rsidP="00C32149">
      <w:pPr>
        <w:numPr>
          <w:ilvl w:val="0"/>
          <w:numId w:val="11"/>
        </w:numPr>
        <w:autoSpaceDE/>
        <w:autoSpaceDN/>
        <w:adjustRightInd/>
        <w:spacing w:after="0"/>
        <w:rPr>
          <w:rFonts w:eastAsia="Times New Roman" w:cs="Arial"/>
          <w:lang w:val="en" w:eastAsia="en-GB"/>
        </w:rPr>
      </w:pPr>
      <w:r w:rsidRPr="000B5E5C">
        <w:rPr>
          <w:rFonts w:eastAsia="Times New Roman" w:cs="Arial"/>
          <w:lang w:val="en" w:eastAsia="en-GB"/>
        </w:rPr>
        <w:t xml:space="preserve">Able to achieve the outcome without assistance, but doing so causes or is likely to cause significant pain, distress or anxiety. A carer might, for example, be able to care for the adult and undertake fulltime employment, but if </w:t>
      </w:r>
      <w:r w:rsidRPr="000B5E5C">
        <w:rPr>
          <w:rFonts w:eastAsia="Times New Roman" w:cs="Arial"/>
          <w:lang w:val="en" w:eastAsia="en-GB"/>
        </w:rPr>
        <w:t>doing both causes the carer significant distress, the carer should not be considered able to engage in employment.</w:t>
      </w:r>
    </w:p>
    <w:p w:rsidR="00C32149" w:rsidRPr="000B5E5C" w:rsidP="00C32149">
      <w:pPr>
        <w:numPr>
          <w:ilvl w:val="0"/>
          <w:numId w:val="11"/>
        </w:numPr>
        <w:autoSpaceDE/>
        <w:autoSpaceDN/>
        <w:adjustRightInd/>
        <w:spacing w:after="0"/>
        <w:rPr>
          <w:rFonts w:eastAsia="Times New Roman" w:cs="Arial"/>
          <w:lang w:val="en" w:eastAsia="en-GB"/>
        </w:rPr>
      </w:pPr>
      <w:r w:rsidRPr="000B5E5C">
        <w:rPr>
          <w:rFonts w:eastAsia="Times New Roman" w:cs="Arial"/>
          <w:lang w:val="en" w:eastAsia="en-GB"/>
        </w:rPr>
        <w:t>Able to achieve the outcome without assistance but doing so is likely to endanger the health or safety of the carer or any adults or children</w:t>
      </w:r>
      <w:r w:rsidRPr="000B5E5C">
        <w:rPr>
          <w:rFonts w:eastAsia="Times New Roman" w:cs="Arial"/>
          <w:lang w:val="en" w:eastAsia="en-GB"/>
        </w:rPr>
        <w:t xml:space="preserve"> for whom the carer provides care. A carer might, for example, be able to provide care for their family and deliver necessary care for the adult, but, where this endangers the adult with care and support needs, for example, because the adult receiving care</w:t>
      </w:r>
      <w:r w:rsidRPr="000B5E5C">
        <w:rPr>
          <w:rFonts w:eastAsia="Times New Roman" w:cs="Arial"/>
          <w:lang w:val="en" w:eastAsia="en-GB"/>
        </w:rPr>
        <w:t xml:space="preserve"> would have to be left alone while other responsibilities are met, the carer should not be considered able to meet the outcome of caring for their family.</w:t>
      </w:r>
    </w:p>
    <w:p w:rsidR="00C32149" w:rsidRPr="00C32149" w:rsidP="00C32149">
      <w:pPr>
        <w:autoSpaceDE/>
        <w:autoSpaceDN/>
        <w:adjustRightInd/>
        <w:spacing w:after="0"/>
        <w:rPr>
          <w:rFonts w:eastAsia="Times New Roman" w:cs="Arial"/>
          <w:color w:val="auto"/>
          <w:lang w:val="en" w:eastAsia="en-GB"/>
        </w:rPr>
      </w:pPr>
    </w:p>
    <w:p w:rsidR="002C2DDB" w:rsidRPr="00B32DF0" w:rsidP="00AD0A60">
      <w:pPr>
        <w:spacing w:after="0"/>
        <w:rPr>
          <w:rFonts w:ascii="Times New Roman" w:eastAsia="Times New Roman" w:hAnsi="Times New Roman" w:cs="Times New Roman"/>
          <w:b/>
          <w:lang w:val="en" w:eastAsia="en-GB"/>
        </w:rPr>
      </w:pPr>
      <w:r w:rsidRPr="00B32DF0">
        <w:rPr>
          <w:rFonts w:eastAsia="Times New Roman" w:cs="Arial"/>
          <w:b/>
          <w:bCs/>
          <w:lang w:val="en" w:eastAsia="en-GB"/>
        </w:rPr>
        <w:t>Do any of the circumstances specified in the Eligibility Regulations apply to the carer?</w:t>
      </w:r>
    </w:p>
    <w:p w:rsidR="002C2DDB" w:rsidP="00AD0A60">
      <w:pPr>
        <w:spacing w:after="0"/>
        <w:rPr>
          <w:rFonts w:eastAsia="Times New Roman" w:cs="Arial"/>
          <w:color w:val="auto"/>
          <w:lang w:val="en" w:eastAsia="en-GB"/>
        </w:rPr>
      </w:pPr>
    </w:p>
    <w:p w:rsidR="00FC334E" w:rsidP="00AD0A60">
      <w:pPr>
        <w:spacing w:after="0"/>
        <w:rPr>
          <w:rFonts w:eastAsia="Times New Roman" w:cs="Arial"/>
          <w:color w:val="auto"/>
          <w:lang w:val="en" w:eastAsia="en-GB"/>
        </w:rPr>
      </w:pPr>
      <w:r w:rsidRPr="00B32DF0">
        <w:rPr>
          <w:rFonts w:eastAsia="Times New Roman" w:cs="Arial"/>
          <w:color w:val="auto"/>
          <w:lang w:val="en" w:eastAsia="en-GB"/>
        </w:rPr>
        <w:t xml:space="preserve">You must consider whether the carer is able to achieve these outcomes or if they are unable to achieve any of the outcomes. </w:t>
      </w:r>
    </w:p>
    <w:p w:rsidR="009E2D3C" w:rsidP="00AD0A60">
      <w:pPr>
        <w:spacing w:after="0"/>
        <w:rPr>
          <w:rFonts w:eastAsia="Times New Roman" w:cs="Arial"/>
          <w:color w:val="auto"/>
          <w:lang w:val="en" w:eastAsia="en-GB"/>
        </w:rPr>
      </w:pPr>
    </w:p>
    <w:p w:rsidR="009E2D3C" w:rsidRPr="00FC334E" w:rsidP="009E2D3C">
      <w:pPr>
        <w:spacing w:after="0"/>
        <w:rPr>
          <w:rFonts w:eastAsia="Cambria" w:cs="Arial"/>
          <w:lang w:eastAsia="en-GB"/>
        </w:rPr>
      </w:pPr>
      <w:r w:rsidRPr="00FC334E">
        <w:rPr>
          <w:rFonts w:eastAsia="Cambria" w:cs="Arial"/>
          <w:lang w:eastAsia="en-GB"/>
        </w:rPr>
        <w:t>When eligibility is being considered we will consider a carer’s needs over an appropriate period of time, to ensure that all of th</w:t>
      </w:r>
      <w:r w:rsidRPr="00FC334E">
        <w:rPr>
          <w:rFonts w:eastAsia="Cambria" w:cs="Arial"/>
          <w:lang w:eastAsia="en-GB"/>
        </w:rPr>
        <w:t xml:space="preserve">eir needs have been accounted for, and in recognition that the needs of a person or carer may fluctuate. </w:t>
      </w:r>
    </w:p>
    <w:p w:rsidR="009E2D3C" w:rsidP="00AD0A60">
      <w:pPr>
        <w:spacing w:after="0"/>
        <w:rPr>
          <w:rFonts w:eastAsia="Times New Roman" w:cs="Arial"/>
          <w:color w:val="auto"/>
          <w:lang w:val="en" w:eastAsia="en-GB"/>
        </w:rPr>
      </w:pPr>
    </w:p>
    <w:p w:rsidR="004E6328" w:rsidP="00AD0A60">
      <w:pPr>
        <w:spacing w:after="0"/>
        <w:rPr>
          <w:rFonts w:eastAsia="Times New Roman" w:cs="Arial"/>
          <w:color w:val="auto"/>
          <w:lang w:val="en" w:eastAsia="en-GB"/>
        </w:rPr>
      </w:pPr>
      <w:r w:rsidRPr="00B32DF0">
        <w:rPr>
          <w:rFonts w:eastAsia="Times New Roman" w:cs="Arial"/>
          <w:color w:val="auto"/>
          <w:lang w:val="en" w:eastAsia="en-GB"/>
        </w:rPr>
        <w:t>The carer will have eligible needs met if they are unable to achieve any of these outcomes and as a result there is, or there is likely to be, a sign</w:t>
      </w:r>
      <w:r w:rsidRPr="00B32DF0">
        <w:rPr>
          <w:rFonts w:eastAsia="Times New Roman" w:cs="Arial"/>
          <w:color w:val="auto"/>
          <w:lang w:val="en" w:eastAsia="en-GB"/>
        </w:rPr>
        <w:t>ificant impact on their wellbeing.</w:t>
      </w:r>
    </w:p>
    <w:p w:rsidR="00FC334E" w:rsidRPr="00FC334E" w:rsidP="00FC334E">
      <w:pPr>
        <w:spacing w:after="0"/>
        <w:rPr>
          <w:rFonts w:eastAsia="Times New Roman" w:cs="Arial"/>
          <w:color w:val="auto"/>
          <w:lang w:val="en" w:eastAsia="en-GB"/>
        </w:rPr>
      </w:pPr>
    </w:p>
    <w:p w:rsidR="00FC334E" w:rsidRPr="00FC334E" w:rsidP="00FC334E">
      <w:pPr>
        <w:spacing w:after="0"/>
        <w:rPr>
          <w:rFonts w:eastAsia="Times New Roman" w:cs="Arial"/>
          <w:color w:val="auto"/>
          <w:lang w:val="en" w:eastAsia="en-GB"/>
        </w:rPr>
      </w:pPr>
      <w:r w:rsidRPr="00FC334E">
        <w:rPr>
          <w:rFonts w:eastAsia="Cambria" w:cs="Arial"/>
          <w:lang w:eastAsia="en-GB"/>
        </w:rPr>
        <w:t xml:space="preserve">When the eligibility determination has been made the </w:t>
      </w:r>
      <w:r>
        <w:rPr>
          <w:rFonts w:eastAsia="Cambria" w:cs="Arial"/>
          <w:lang w:eastAsia="en-GB"/>
        </w:rPr>
        <w:t>county council</w:t>
      </w:r>
      <w:r w:rsidRPr="00FC334E">
        <w:rPr>
          <w:rFonts w:eastAsia="Cambria" w:cs="Arial"/>
          <w:lang w:eastAsia="en-GB"/>
        </w:rPr>
        <w:t xml:space="preserve"> will provide the carer with a copy of their assessment if requested</w:t>
      </w:r>
      <w:r>
        <w:rPr>
          <w:rFonts w:eastAsia="Cambria" w:cs="Arial"/>
          <w:lang w:eastAsia="en-GB"/>
        </w:rPr>
        <w:t>,</w:t>
      </w:r>
      <w:r w:rsidRPr="00FC334E">
        <w:rPr>
          <w:rFonts w:eastAsia="Cambria" w:cs="Arial"/>
          <w:lang w:eastAsia="en-GB"/>
        </w:rPr>
        <w:t xml:space="preserve"> and</w:t>
      </w:r>
      <w:r>
        <w:rPr>
          <w:rFonts w:eastAsia="Cambria" w:cs="Arial"/>
          <w:lang w:eastAsia="en-GB"/>
        </w:rPr>
        <w:t xml:space="preserve"> a letter stating the</w:t>
      </w:r>
      <w:r w:rsidRPr="00FC334E">
        <w:rPr>
          <w:rFonts w:eastAsia="Cambria" w:cs="Arial"/>
          <w:lang w:eastAsia="en-GB"/>
        </w:rPr>
        <w:t xml:space="preserve"> eligibility determination.</w:t>
      </w:r>
    </w:p>
    <w:p w:rsidR="002C2DDB" w:rsidP="00AD0A60">
      <w:pPr>
        <w:spacing w:after="0"/>
        <w:rPr>
          <w:rFonts w:eastAsia="Times New Roman" w:cs="Arial"/>
          <w:b/>
          <w:lang w:val="en" w:eastAsia="en-GB"/>
        </w:rPr>
      </w:pPr>
    </w:p>
    <w:p w:rsidR="00BD0675" w:rsidRPr="009E2D3C" w:rsidP="00AD0A60">
      <w:pPr>
        <w:spacing w:after="0"/>
        <w:rPr>
          <w:rFonts w:eastAsia="Times New Roman" w:cs="Arial"/>
          <w:b/>
          <w:u w:val="single"/>
          <w:lang w:val="en" w:eastAsia="en-GB"/>
        </w:rPr>
      </w:pPr>
      <w:r w:rsidRPr="009E2D3C">
        <w:rPr>
          <w:rFonts w:eastAsia="Times New Roman" w:cs="Arial"/>
          <w:b/>
          <w:u w:val="single"/>
          <w:lang w:val="en" w:eastAsia="en-GB"/>
        </w:rPr>
        <w:t>Step 3</w:t>
      </w:r>
      <w:r>
        <w:rPr>
          <w:rFonts w:eastAsia="Times New Roman" w:cs="Arial"/>
          <w:b/>
          <w:u w:val="single"/>
          <w:lang w:val="en" w:eastAsia="en-GB"/>
        </w:rPr>
        <w:t xml:space="preserve"> – Impact on Wellbeing</w:t>
      </w:r>
    </w:p>
    <w:p w:rsidR="00BD0675" w:rsidP="00AD0A60">
      <w:pPr>
        <w:spacing w:after="0"/>
        <w:rPr>
          <w:rFonts w:eastAsia="Times New Roman" w:cs="Arial"/>
          <w:b/>
          <w:lang w:val="en" w:eastAsia="en-GB"/>
        </w:rPr>
      </w:pPr>
    </w:p>
    <w:p w:rsidR="00232C25" w:rsidRPr="00BD0675" w:rsidP="00AD0A60">
      <w:pPr>
        <w:spacing w:after="0"/>
        <w:rPr>
          <w:rFonts w:eastAsia="Times New Roman" w:cs="Arial"/>
          <w:b/>
          <w:lang w:val="en" w:eastAsia="en-GB"/>
        </w:rPr>
      </w:pPr>
      <w:r w:rsidRPr="00232C25">
        <w:rPr>
          <w:rFonts w:eastAsia="Times New Roman" w:cs="Arial"/>
          <w:lang w:val="en" w:eastAsia="en-GB"/>
        </w:rPr>
        <w:t xml:space="preserve">The </w:t>
      </w:r>
      <w:r w:rsidRPr="00232C25">
        <w:rPr>
          <w:rFonts w:eastAsia="Times New Roman" w:cs="Arial"/>
          <w:b/>
          <w:lang w:val="en" w:eastAsia="en-GB"/>
        </w:rPr>
        <w:t>third condition</w:t>
      </w:r>
      <w:r w:rsidRPr="00232C25">
        <w:rPr>
          <w:rFonts w:eastAsia="Times New Roman" w:cs="Arial"/>
          <w:lang w:val="en" w:eastAsia="en-GB"/>
        </w:rPr>
        <w:t xml:space="preserve"> that </w:t>
      </w:r>
      <w:r w:rsidRPr="00232C25">
        <w:rPr>
          <w:rFonts w:eastAsia="Times New Roman" w:cs="Arial"/>
          <w:b/>
          <w:lang w:val="en" w:eastAsia="en-GB"/>
        </w:rPr>
        <w:t>must</w:t>
      </w:r>
      <w:r w:rsidRPr="00232C25">
        <w:rPr>
          <w:rFonts w:eastAsia="Times New Roman" w:cs="Arial"/>
          <w:lang w:val="en" w:eastAsia="en-GB"/>
        </w:rPr>
        <w:t xml:space="preserve"> be met is that the </w:t>
      </w:r>
      <w:r>
        <w:rPr>
          <w:rFonts w:eastAsia="Times New Roman" w:cs="Arial"/>
          <w:lang w:val="en" w:eastAsia="en-GB"/>
        </w:rPr>
        <w:t>county council</w:t>
      </w:r>
      <w:r w:rsidRPr="00232C25">
        <w:rPr>
          <w:rFonts w:eastAsia="Times New Roman" w:cs="Arial"/>
          <w:lang w:val="en" w:eastAsia="en-GB"/>
        </w:rPr>
        <w:t xml:space="preserve"> </w:t>
      </w:r>
      <w:r w:rsidRPr="00232C25">
        <w:rPr>
          <w:rFonts w:eastAsia="Times New Roman" w:cs="Arial"/>
          <w:b/>
          <w:lang w:val="en" w:eastAsia="en-GB"/>
        </w:rPr>
        <w:t>must</w:t>
      </w:r>
      <w:r w:rsidRPr="00232C25">
        <w:rPr>
          <w:rFonts w:eastAsia="Times New Roman" w:cs="Arial"/>
          <w:lang w:val="en" w:eastAsia="en-GB"/>
        </w:rPr>
        <w:t xml:space="preserve"> consider whether the carer’s needs and their inability to achieve the outcomes above present a </w:t>
      </w:r>
      <w:r w:rsidRPr="00232C25">
        <w:rPr>
          <w:rFonts w:eastAsia="Times New Roman" w:cs="Arial"/>
          <w:u w:val="single"/>
          <w:lang w:val="en" w:eastAsia="en-GB"/>
        </w:rPr>
        <w:t xml:space="preserve">significant impact on the carer’s wellbeing </w:t>
      </w:r>
      <w:r w:rsidRPr="00232C25">
        <w:rPr>
          <w:rFonts w:eastAsia="Times New Roman" w:cs="Arial"/>
          <w:lang w:val="en" w:eastAsia="en-GB"/>
        </w:rPr>
        <w:t>(see paragraph 2.1 on page 4 for a definition of</w:t>
      </w:r>
      <w:r w:rsidRPr="00232C25">
        <w:rPr>
          <w:rFonts w:eastAsia="Times New Roman" w:cs="Arial"/>
          <w:lang w:val="en" w:eastAsia="en-GB"/>
        </w:rPr>
        <w:t xml:space="preserve"> wellbeing under the Care Act).</w:t>
      </w:r>
    </w:p>
    <w:p w:rsidR="00232C25" w:rsidP="00AD0A60">
      <w:pPr>
        <w:spacing w:after="0"/>
        <w:rPr>
          <w:rFonts w:ascii="Times New Roman" w:eastAsia="Times New Roman" w:hAnsi="Times New Roman" w:cs="Times New Roman"/>
          <w:lang w:val="en" w:eastAsia="en-GB"/>
        </w:rPr>
      </w:pPr>
    </w:p>
    <w:p w:rsidR="00E11F9A" w:rsidRPr="000D10A0" w:rsidP="00AD0A60">
      <w:pPr>
        <w:spacing w:after="0"/>
        <w:rPr>
          <w:rFonts w:eastAsia="Times New Roman" w:cs="Arial"/>
          <w:lang w:val="en" w:eastAsia="en-GB"/>
        </w:rPr>
      </w:pPr>
      <w:r w:rsidRPr="000D10A0">
        <w:rPr>
          <w:rFonts w:eastAsia="Times New Roman" w:cs="Arial"/>
          <w:lang w:val="en" w:eastAsia="en-GB"/>
        </w:rPr>
        <w:t>You should consider whether:</w:t>
      </w:r>
    </w:p>
    <w:p w:rsidR="00232C25" w:rsidRPr="00496A2E" w:rsidP="00AD0A60">
      <w:pPr>
        <w:spacing w:after="0"/>
        <w:rPr>
          <w:rFonts w:ascii="Times New Roman" w:eastAsia="Times New Roman" w:hAnsi="Times New Roman" w:cs="Times New Roman"/>
          <w:lang w:val="en" w:eastAsia="en-GB"/>
        </w:rPr>
      </w:pPr>
    </w:p>
    <w:p w:rsidR="00E11F9A" w:rsidRPr="00232C25" w:rsidP="00AD0A60">
      <w:pPr>
        <w:numPr>
          <w:ilvl w:val="0"/>
          <w:numId w:val="12"/>
        </w:numPr>
        <w:autoSpaceDE/>
        <w:autoSpaceDN/>
        <w:adjustRightInd/>
        <w:spacing w:after="0"/>
        <w:rPr>
          <w:rFonts w:eastAsia="Times New Roman" w:cs="Arial"/>
          <w:lang w:val="en" w:eastAsia="en-GB"/>
        </w:rPr>
      </w:pPr>
      <w:r>
        <w:rPr>
          <w:rFonts w:eastAsia="Times New Roman" w:cs="Arial"/>
          <w:lang w:val="en" w:eastAsia="en-GB"/>
        </w:rPr>
        <w:t>T</w:t>
      </w:r>
      <w:r w:rsidRPr="00232C25">
        <w:rPr>
          <w:rFonts w:eastAsia="Times New Roman" w:cs="Arial"/>
          <w:lang w:val="en" w:eastAsia="en-GB"/>
        </w:rPr>
        <w:t>he carer’s needs and inability to achieve the outcomes impact on an area of the carer’s wellbeing in a significant way</w:t>
      </w:r>
      <w:r>
        <w:rPr>
          <w:rFonts w:eastAsia="Times New Roman" w:cs="Arial"/>
          <w:lang w:val="en" w:eastAsia="en-GB"/>
        </w:rPr>
        <w:t>.</w:t>
      </w:r>
    </w:p>
    <w:p w:rsidR="00E11F9A" w:rsidRPr="00232C25" w:rsidP="00AD0A60">
      <w:pPr>
        <w:numPr>
          <w:ilvl w:val="0"/>
          <w:numId w:val="12"/>
        </w:numPr>
        <w:autoSpaceDE/>
        <w:autoSpaceDN/>
        <w:adjustRightInd/>
        <w:spacing w:after="0"/>
        <w:rPr>
          <w:rFonts w:eastAsia="Times New Roman" w:cs="Arial"/>
          <w:lang w:val="en" w:eastAsia="en-GB"/>
        </w:rPr>
      </w:pPr>
      <w:r>
        <w:rPr>
          <w:rFonts w:eastAsia="Times New Roman" w:cs="Arial"/>
          <w:lang w:val="en" w:eastAsia="en-GB"/>
        </w:rPr>
        <w:t>T</w:t>
      </w:r>
      <w:r w:rsidRPr="00232C25">
        <w:rPr>
          <w:rFonts w:eastAsia="Times New Roman" w:cs="Arial"/>
          <w:lang w:val="en" w:eastAsia="en-GB"/>
        </w:rPr>
        <w:t xml:space="preserve">he impact on a number of the areas of wellbeing is such that they have </w:t>
      </w:r>
      <w:r w:rsidRPr="00232C25">
        <w:rPr>
          <w:rFonts w:eastAsia="Times New Roman" w:cs="Arial"/>
          <w:lang w:val="en" w:eastAsia="en-GB"/>
        </w:rPr>
        <w:t>a significant impact on an adult’s overall wellbeing</w:t>
      </w:r>
      <w:r>
        <w:rPr>
          <w:rFonts w:eastAsia="Times New Roman" w:cs="Arial"/>
          <w:lang w:val="en" w:eastAsia="en-GB"/>
        </w:rPr>
        <w:t xml:space="preserve"> (please note that the term "significant" takes its everyday meaning – it is not defined by the Act or its regulations). </w:t>
      </w:r>
    </w:p>
    <w:p w:rsidR="000D10A0" w:rsidP="00AD0A60">
      <w:pPr>
        <w:spacing w:after="0"/>
        <w:rPr>
          <w:rFonts w:eastAsia="Times New Roman" w:cs="Arial"/>
          <w:b/>
          <w:lang w:val="en" w:eastAsia="en-GB"/>
        </w:rPr>
      </w:pPr>
    </w:p>
    <w:p w:rsidR="009E2D3C" w:rsidP="00AD0A60">
      <w:pPr>
        <w:spacing w:after="0"/>
        <w:rPr>
          <w:rFonts w:eastAsia="Times New Roman" w:cs="Arial"/>
          <w:b/>
          <w:lang w:val="en" w:eastAsia="en-GB"/>
        </w:rPr>
      </w:pPr>
      <w:r w:rsidRPr="000D10A0">
        <w:rPr>
          <w:rFonts w:eastAsia="Times New Roman" w:cs="Arial"/>
          <w:b/>
          <w:lang w:val="en" w:eastAsia="en-GB"/>
        </w:rPr>
        <w:t xml:space="preserve">Do the carer’s needs and their inability to achieve the outcomes have an </w:t>
      </w:r>
      <w:r w:rsidRPr="000D10A0">
        <w:rPr>
          <w:rFonts w:eastAsia="Times New Roman" w:cs="Arial"/>
          <w:b/>
          <w:lang w:val="en" w:eastAsia="en-GB"/>
        </w:rPr>
        <w:t xml:space="preserve">important, consequential effect on their daily lives, their independence and their own wellbeing? </w:t>
      </w:r>
    </w:p>
    <w:p w:rsidR="009E4CF0" w:rsidP="00AD0A60">
      <w:pPr>
        <w:spacing w:after="0"/>
        <w:rPr>
          <w:rFonts w:eastAsia="Times New Roman" w:cs="Arial"/>
          <w:lang w:val="en" w:eastAsia="en-GB"/>
        </w:rPr>
      </w:pPr>
    </w:p>
    <w:p w:rsidR="000D10A0" w:rsidP="00AD0A60">
      <w:pPr>
        <w:spacing w:after="0"/>
        <w:rPr>
          <w:rFonts w:eastAsia="Times New Roman" w:cs="Arial"/>
          <w:b/>
          <w:lang w:val="en" w:eastAsia="en-GB"/>
        </w:rPr>
      </w:pPr>
      <w:r w:rsidRPr="000D10A0">
        <w:rPr>
          <w:rFonts w:eastAsia="Times New Roman" w:cs="Arial"/>
          <w:lang w:val="en" w:eastAsia="en-GB"/>
        </w:rPr>
        <w:t>Try to understand the carer’s needs in the context of what is important to them. The impact of needs may affect different carers differently, because what i</w:t>
      </w:r>
      <w:r w:rsidRPr="000D10A0">
        <w:rPr>
          <w:rFonts w:eastAsia="Times New Roman" w:cs="Arial"/>
          <w:lang w:val="en" w:eastAsia="en-GB"/>
        </w:rPr>
        <w:t>s important to the individual’s wellbeing may not be the same in all cases. Circumstances which create a significant impact on the wellbeing of one individual may not have the same effect on another.</w:t>
      </w:r>
    </w:p>
    <w:p w:rsidR="00D54C49" w:rsidP="000D10A0">
      <w:pPr>
        <w:spacing w:after="0"/>
        <w:rPr>
          <w:rFonts w:eastAsia="Times New Roman" w:cs="Arial"/>
          <w:b/>
          <w:lang w:val="en" w:eastAsia="en-GB"/>
        </w:rPr>
      </w:pPr>
    </w:p>
    <w:p w:rsidR="00BD0675" w:rsidP="000D10A0">
      <w:pPr>
        <w:spacing w:after="0"/>
        <w:rPr>
          <w:rFonts w:eastAsia="Times New Roman" w:cs="Arial"/>
          <w:b/>
          <w:lang w:val="en" w:eastAsia="en-GB"/>
        </w:rPr>
      </w:pPr>
      <w:r>
        <w:rPr>
          <w:rFonts w:eastAsia="Times New Roman" w:cs="Arial"/>
          <w:b/>
          <w:lang w:val="en" w:eastAsia="en-GB"/>
        </w:rPr>
        <w:t>3.3 Carers' Eligibility Decision Process</w:t>
      </w:r>
    </w:p>
    <w:p w:rsidR="000B5E5C" w:rsidP="000D10A0">
      <w:pPr>
        <w:spacing w:after="0"/>
        <w:rPr>
          <w:rFonts w:eastAsia="Times New Roman" w:cs="Arial"/>
          <w:b/>
          <w:lang w:val="en" w:eastAsia="en-GB"/>
        </w:rPr>
      </w:pPr>
    </w:p>
    <w:p w:rsidR="000B5E5C" w:rsidRPr="000B5E5C" w:rsidP="000D10A0">
      <w:pPr>
        <w:spacing w:after="0"/>
        <w:rPr>
          <w:rFonts w:eastAsia="Times New Roman" w:cs="Arial"/>
          <w:lang w:val="en" w:eastAsia="en-GB"/>
        </w:rPr>
      </w:pPr>
      <w:r>
        <w:rPr>
          <w:rFonts w:eastAsia="Times New Roman" w:cs="Arial"/>
          <w:lang w:val="en" w:eastAsia="en-GB"/>
        </w:rPr>
        <w:t>The following table summarises the steps required when assessing a carers' eligibility:</w:t>
      </w:r>
    </w:p>
    <w:p w:rsidR="00D54C49" w:rsidP="000D10A0">
      <w:pPr>
        <w:spacing w:after="0"/>
        <w:rPr>
          <w:rFonts w:eastAsia="Times New Roman" w:cs="Arial"/>
          <w:b/>
          <w:lang w:val="en" w:eastAsia="en-GB"/>
        </w:rPr>
      </w:pPr>
    </w:p>
    <w:tbl>
      <w:tblPr>
        <w:tblStyle w:val="TableGrid"/>
        <w:tblW w:w="0" w:type="auto"/>
        <w:tblLook w:val="04A0"/>
      </w:tblPr>
      <w:tblGrid>
        <w:gridCol w:w="9010"/>
      </w:tblGrid>
      <w:tr w:rsidTr="00AD0A60">
        <w:tblPrEx>
          <w:tblW w:w="0" w:type="auto"/>
          <w:tblLook w:val="04A0"/>
        </w:tblPrEx>
        <w:tc>
          <w:tcPr>
            <w:tcW w:w="9010" w:type="dxa"/>
          </w:tcPr>
          <w:p w:rsidR="00D54C49" w:rsidRPr="00A9576B" w:rsidP="00D54C49">
            <w:pPr>
              <w:autoSpaceDE/>
              <w:autoSpaceDN/>
              <w:adjustRightInd/>
              <w:rPr>
                <w:rFonts w:cs="Arial"/>
                <w:b/>
              </w:rPr>
            </w:pPr>
            <w:r w:rsidRPr="00A9576B">
              <w:rPr>
                <w:rFonts w:cs="Arial"/>
                <w:b/>
              </w:rPr>
              <w:t xml:space="preserve">Step 1 </w:t>
            </w:r>
            <w:r>
              <w:rPr>
                <w:rFonts w:cs="Arial"/>
                <w:b/>
              </w:rPr>
              <w:t xml:space="preserve">– </w:t>
            </w:r>
            <w:r w:rsidRPr="00A9576B">
              <w:rPr>
                <w:rFonts w:cs="Arial"/>
                <w:b/>
              </w:rPr>
              <w:t>Needs</w:t>
            </w:r>
          </w:p>
          <w:p w:rsidR="00D54C49" w:rsidP="00D54C49">
            <w:pPr>
              <w:spacing w:after="0"/>
              <w:rPr>
                <w:rFonts w:eastAsia="Times New Roman" w:cs="Arial"/>
                <w:lang w:val="en"/>
              </w:rPr>
            </w:pPr>
            <w:r w:rsidRPr="00D25F3A">
              <w:rPr>
                <w:rFonts w:eastAsia="Times New Roman" w:cs="Arial"/>
                <w:lang w:val="en" w:eastAsia="en-GB"/>
              </w:rPr>
              <w:t>The needs arise as a consequence of providing necessary care to an adult, and the carer is ‘unable’ to achieve the following:</w:t>
            </w:r>
          </w:p>
          <w:p w:rsidR="00D54C49" w:rsidRPr="00D25F3A" w:rsidP="00D54C49">
            <w:pPr>
              <w:spacing w:after="0"/>
              <w:rPr>
                <w:rFonts w:eastAsia="Times New Roman" w:cs="Arial"/>
                <w:lang w:val="en" w:eastAsia="en-GB"/>
              </w:rPr>
            </w:pPr>
          </w:p>
        </w:tc>
      </w:tr>
      <w:tr w:rsidTr="00AD0A60">
        <w:tblPrEx>
          <w:tblW w:w="0" w:type="auto"/>
          <w:tblLook w:val="04A0"/>
        </w:tblPrEx>
        <w:tc>
          <w:tcPr>
            <w:tcW w:w="9010" w:type="dxa"/>
          </w:tcPr>
          <w:p w:rsidR="00D54C49" w:rsidRPr="00A9576B" w:rsidP="00D54C49">
            <w:pPr>
              <w:autoSpaceDE/>
              <w:autoSpaceDN/>
              <w:adjustRightInd/>
              <w:rPr>
                <w:rFonts w:cs="Arial"/>
                <w:b/>
              </w:rPr>
            </w:pPr>
            <w:r w:rsidRPr="00A9576B">
              <w:rPr>
                <w:rFonts w:cs="Arial"/>
                <w:b/>
              </w:rPr>
              <w:t xml:space="preserve">Step 2 </w:t>
            </w:r>
            <w:r>
              <w:rPr>
                <w:rFonts w:cs="Arial"/>
                <w:b/>
              </w:rPr>
              <w:t xml:space="preserve">– </w:t>
            </w:r>
            <w:r w:rsidRPr="00A9576B">
              <w:rPr>
                <w:rFonts w:cs="Arial"/>
                <w:b/>
              </w:rPr>
              <w:t>Outcomes</w:t>
            </w:r>
          </w:p>
          <w:p w:rsidR="00D54C49" w:rsidP="00D54C49">
            <w:pPr>
              <w:spacing w:after="0"/>
              <w:rPr>
                <w:rFonts w:eastAsia="Times New Roman" w:cs="Arial"/>
                <w:lang w:val="en"/>
              </w:rPr>
            </w:pPr>
            <w:r w:rsidRPr="00D25F3A">
              <w:rPr>
                <w:rFonts w:eastAsia="Times New Roman" w:cs="Arial"/>
                <w:lang w:val="en" w:eastAsia="en-GB"/>
              </w:rPr>
              <w:t>As a r</w:t>
            </w:r>
            <w:r w:rsidRPr="00D25F3A">
              <w:rPr>
                <w:rFonts w:eastAsia="Times New Roman" w:cs="Arial"/>
                <w:lang w:val="en" w:eastAsia="en-GB"/>
              </w:rPr>
              <w:t>esult of the carer’s needs, either:</w:t>
            </w:r>
          </w:p>
          <w:p w:rsidR="00D54C49" w:rsidRPr="00D25F3A" w:rsidP="00D54C49">
            <w:pPr>
              <w:spacing w:after="0"/>
              <w:rPr>
                <w:rFonts w:eastAsia="Times New Roman" w:cs="Arial"/>
                <w:lang w:val="en" w:eastAsia="en-GB"/>
              </w:rPr>
            </w:pPr>
          </w:p>
          <w:p w:rsidR="00D54C49" w:rsidRPr="00D25F3A" w:rsidP="00EC124A">
            <w:pPr>
              <w:numPr>
                <w:ilvl w:val="0"/>
                <w:numId w:val="13"/>
              </w:numPr>
              <w:autoSpaceDE/>
              <w:autoSpaceDN/>
              <w:adjustRightInd/>
              <w:spacing w:after="0"/>
              <w:jc w:val="left"/>
              <w:rPr>
                <w:rFonts w:eastAsia="Times New Roman" w:cs="Arial"/>
                <w:lang w:val="en" w:eastAsia="en-GB"/>
              </w:rPr>
            </w:pPr>
            <w:r w:rsidRPr="00D25F3A">
              <w:rPr>
                <w:rFonts w:eastAsia="Times New Roman" w:cs="Arial"/>
                <w:lang w:val="en" w:eastAsia="en-GB"/>
              </w:rPr>
              <w:t>the carer’s physical; or mental health is, or is at risk of, deteriorating</w:t>
            </w:r>
          </w:p>
          <w:p w:rsidR="00D54C49" w:rsidRPr="00D25F3A" w:rsidP="00EC124A">
            <w:pPr>
              <w:numPr>
                <w:ilvl w:val="0"/>
                <w:numId w:val="13"/>
              </w:numPr>
              <w:autoSpaceDE/>
              <w:autoSpaceDN/>
              <w:adjustRightInd/>
              <w:spacing w:after="0"/>
              <w:jc w:val="left"/>
              <w:rPr>
                <w:rFonts w:eastAsia="Times New Roman" w:cs="Arial"/>
                <w:lang w:val="en" w:eastAsia="en-GB"/>
              </w:rPr>
            </w:pPr>
            <w:r w:rsidRPr="00D25F3A">
              <w:rPr>
                <w:rFonts w:eastAsia="Times New Roman" w:cs="Arial"/>
                <w:lang w:val="en" w:eastAsia="en-GB"/>
              </w:rPr>
              <w:t xml:space="preserve">the carer is unable to achieve any of the following outcomes: </w:t>
            </w:r>
          </w:p>
          <w:p w:rsidR="00D54C49" w:rsidRPr="00D25F3A" w:rsidP="00EC124A">
            <w:pPr>
              <w:numPr>
                <w:ilvl w:val="1"/>
                <w:numId w:val="13"/>
              </w:numPr>
              <w:autoSpaceDE/>
              <w:autoSpaceDN/>
              <w:adjustRightInd/>
              <w:spacing w:after="0"/>
              <w:jc w:val="left"/>
              <w:rPr>
                <w:rFonts w:eastAsia="Times New Roman" w:cs="Arial"/>
                <w:lang w:val="en" w:eastAsia="en-GB"/>
              </w:rPr>
            </w:pPr>
            <w:r w:rsidRPr="00D25F3A">
              <w:rPr>
                <w:rFonts w:eastAsia="Times New Roman" w:cs="Arial"/>
                <w:lang w:val="en" w:eastAsia="en-GB"/>
              </w:rPr>
              <w:t xml:space="preserve">carrying out any caring responsibilities the carer has for a child </w:t>
            </w:r>
          </w:p>
          <w:p w:rsidR="00D54C49" w:rsidRPr="00D25F3A" w:rsidP="00EC124A">
            <w:pPr>
              <w:numPr>
                <w:ilvl w:val="1"/>
                <w:numId w:val="13"/>
              </w:numPr>
              <w:autoSpaceDE/>
              <w:autoSpaceDN/>
              <w:adjustRightInd/>
              <w:spacing w:after="0"/>
              <w:jc w:val="left"/>
              <w:rPr>
                <w:rFonts w:eastAsia="Times New Roman" w:cs="Arial"/>
                <w:lang w:val="en" w:eastAsia="en-GB"/>
              </w:rPr>
            </w:pPr>
            <w:r w:rsidRPr="00D25F3A">
              <w:rPr>
                <w:rFonts w:eastAsia="Times New Roman" w:cs="Arial"/>
                <w:lang w:val="en" w:eastAsia="en-GB"/>
              </w:rPr>
              <w:t xml:space="preserve">providing </w:t>
            </w:r>
            <w:r w:rsidRPr="00D25F3A">
              <w:rPr>
                <w:rFonts w:eastAsia="Times New Roman" w:cs="Arial"/>
                <w:lang w:val="en" w:eastAsia="en-GB"/>
              </w:rPr>
              <w:t>care to other persons for whom the carer provides care</w:t>
            </w:r>
          </w:p>
          <w:p w:rsidR="00D54C49" w:rsidRPr="00D25F3A" w:rsidP="00EC124A">
            <w:pPr>
              <w:numPr>
                <w:ilvl w:val="1"/>
                <w:numId w:val="13"/>
              </w:numPr>
              <w:autoSpaceDE/>
              <w:autoSpaceDN/>
              <w:adjustRightInd/>
              <w:spacing w:after="0"/>
              <w:jc w:val="left"/>
              <w:rPr>
                <w:rFonts w:eastAsia="Times New Roman" w:cs="Arial"/>
                <w:lang w:val="en" w:eastAsia="en-GB"/>
              </w:rPr>
            </w:pPr>
            <w:r w:rsidRPr="00D25F3A">
              <w:rPr>
                <w:rFonts w:eastAsia="Times New Roman" w:cs="Arial"/>
                <w:lang w:val="en" w:eastAsia="en-GB"/>
              </w:rPr>
              <w:t>maintaining a habitable home environment</w:t>
            </w:r>
          </w:p>
          <w:p w:rsidR="00D54C49" w:rsidRPr="00D25F3A" w:rsidP="00EC124A">
            <w:pPr>
              <w:numPr>
                <w:ilvl w:val="1"/>
                <w:numId w:val="13"/>
              </w:numPr>
              <w:autoSpaceDE/>
              <w:autoSpaceDN/>
              <w:adjustRightInd/>
              <w:spacing w:after="0"/>
              <w:jc w:val="left"/>
              <w:rPr>
                <w:rFonts w:eastAsia="Times New Roman" w:cs="Arial"/>
                <w:lang w:val="en" w:eastAsia="en-GB"/>
              </w:rPr>
            </w:pPr>
            <w:r w:rsidRPr="00D25F3A">
              <w:rPr>
                <w:rFonts w:eastAsia="Times New Roman" w:cs="Arial"/>
                <w:lang w:val="en" w:eastAsia="en-GB"/>
              </w:rPr>
              <w:t>managing and maintaining nutrition</w:t>
            </w:r>
          </w:p>
          <w:p w:rsidR="00D54C49" w:rsidRPr="00D25F3A" w:rsidP="00EC124A">
            <w:pPr>
              <w:numPr>
                <w:ilvl w:val="1"/>
                <w:numId w:val="13"/>
              </w:numPr>
              <w:autoSpaceDE/>
              <w:autoSpaceDN/>
              <w:adjustRightInd/>
              <w:spacing w:after="0"/>
              <w:jc w:val="left"/>
              <w:rPr>
                <w:rFonts w:eastAsia="Times New Roman" w:cs="Arial"/>
                <w:lang w:val="en" w:eastAsia="en-GB"/>
              </w:rPr>
            </w:pPr>
            <w:r w:rsidRPr="00D25F3A">
              <w:rPr>
                <w:rFonts w:eastAsia="Times New Roman" w:cs="Arial"/>
                <w:lang w:val="en" w:eastAsia="en-GB"/>
              </w:rPr>
              <w:t>developing and maintaining family or other significant personal relationships</w:t>
            </w:r>
          </w:p>
          <w:p w:rsidR="00D54C49" w:rsidRPr="00D25F3A" w:rsidP="00EC124A">
            <w:pPr>
              <w:numPr>
                <w:ilvl w:val="1"/>
                <w:numId w:val="13"/>
              </w:numPr>
              <w:autoSpaceDE/>
              <w:autoSpaceDN/>
              <w:adjustRightInd/>
              <w:spacing w:after="0"/>
              <w:jc w:val="left"/>
              <w:rPr>
                <w:rFonts w:eastAsia="Times New Roman" w:cs="Arial"/>
                <w:lang w:val="en" w:eastAsia="en-GB"/>
              </w:rPr>
            </w:pPr>
            <w:r w:rsidRPr="00D25F3A">
              <w:rPr>
                <w:rFonts w:eastAsia="Times New Roman" w:cs="Arial"/>
                <w:lang w:val="en" w:eastAsia="en-GB"/>
              </w:rPr>
              <w:t>accessing and engaging in work, training, educa</w:t>
            </w:r>
            <w:r w:rsidRPr="00D25F3A">
              <w:rPr>
                <w:rFonts w:eastAsia="Times New Roman" w:cs="Arial"/>
                <w:lang w:val="en" w:eastAsia="en-GB"/>
              </w:rPr>
              <w:t>tion or volunteering</w:t>
            </w:r>
          </w:p>
          <w:p w:rsidR="00D54C49" w:rsidRPr="00D25F3A" w:rsidP="00EC124A">
            <w:pPr>
              <w:numPr>
                <w:ilvl w:val="1"/>
                <w:numId w:val="13"/>
              </w:numPr>
              <w:autoSpaceDE/>
              <w:autoSpaceDN/>
              <w:adjustRightInd/>
              <w:spacing w:after="0"/>
              <w:jc w:val="left"/>
              <w:rPr>
                <w:rFonts w:eastAsia="Times New Roman" w:cs="Arial"/>
                <w:lang w:val="en" w:eastAsia="en-GB"/>
              </w:rPr>
            </w:pPr>
            <w:r w:rsidRPr="00D25F3A">
              <w:rPr>
                <w:rFonts w:eastAsia="Times New Roman" w:cs="Arial"/>
                <w:lang w:val="en" w:eastAsia="en-GB"/>
              </w:rPr>
              <w:t>making use of necessary facilities or services in the local community including recreational facilities or services</w:t>
            </w:r>
          </w:p>
          <w:p w:rsidR="00D54C49" w:rsidRPr="00D25F3A" w:rsidP="00EC124A">
            <w:pPr>
              <w:numPr>
                <w:ilvl w:val="1"/>
                <w:numId w:val="13"/>
              </w:numPr>
              <w:autoSpaceDE/>
              <w:autoSpaceDN/>
              <w:adjustRightInd/>
              <w:spacing w:after="0"/>
              <w:jc w:val="left"/>
              <w:rPr>
                <w:rFonts w:eastAsia="Times New Roman" w:cs="Arial"/>
                <w:lang w:val="en" w:eastAsia="en-GB"/>
              </w:rPr>
            </w:pPr>
            <w:r w:rsidRPr="00D25F3A">
              <w:rPr>
                <w:rFonts w:eastAsia="Times New Roman" w:cs="Arial"/>
                <w:lang w:val="en" w:eastAsia="en-GB"/>
              </w:rPr>
              <w:t xml:space="preserve">engaging in recreational activities </w:t>
            </w:r>
          </w:p>
          <w:p w:rsidR="00D54C49" w:rsidRPr="00D25F3A" w:rsidP="00EC124A">
            <w:pPr>
              <w:numPr>
                <w:ilvl w:val="0"/>
                <w:numId w:val="13"/>
              </w:numPr>
              <w:autoSpaceDE/>
              <w:autoSpaceDN/>
              <w:adjustRightInd/>
              <w:spacing w:after="0"/>
              <w:jc w:val="left"/>
              <w:rPr>
                <w:rFonts w:eastAsia="Times New Roman" w:cs="Arial"/>
                <w:lang w:val="en" w:eastAsia="en-GB"/>
              </w:rPr>
            </w:pPr>
            <w:r w:rsidRPr="00D25F3A">
              <w:rPr>
                <w:rFonts w:eastAsia="Times New Roman" w:cs="Arial"/>
                <w:lang w:val="en" w:eastAsia="en-GB"/>
              </w:rPr>
              <w:t>control by the individual over day-to-day life (including over care and support pr</w:t>
            </w:r>
            <w:r w:rsidRPr="00D25F3A">
              <w:rPr>
                <w:rFonts w:eastAsia="Times New Roman" w:cs="Arial"/>
                <w:lang w:val="en" w:eastAsia="en-GB"/>
              </w:rPr>
              <w:t>ovided and the way it is provided)</w:t>
            </w:r>
          </w:p>
          <w:p w:rsidR="00D54C49" w:rsidRPr="00D25F3A" w:rsidP="00EC124A">
            <w:pPr>
              <w:numPr>
                <w:ilvl w:val="0"/>
                <w:numId w:val="13"/>
              </w:numPr>
              <w:autoSpaceDE/>
              <w:autoSpaceDN/>
              <w:adjustRightInd/>
              <w:spacing w:after="0"/>
              <w:jc w:val="left"/>
              <w:rPr>
                <w:rFonts w:eastAsia="Times New Roman" w:cs="Arial"/>
                <w:lang w:val="en" w:eastAsia="en-GB"/>
              </w:rPr>
            </w:pPr>
            <w:r w:rsidRPr="00D25F3A">
              <w:rPr>
                <w:rFonts w:eastAsia="Times New Roman" w:cs="Arial"/>
                <w:lang w:val="en" w:eastAsia="en-GB"/>
              </w:rPr>
              <w:t>participation in work, education, training or recreation</w:t>
            </w:r>
          </w:p>
          <w:p w:rsidR="00D54C49" w:rsidRPr="00D25F3A" w:rsidP="00EC124A">
            <w:pPr>
              <w:numPr>
                <w:ilvl w:val="0"/>
                <w:numId w:val="13"/>
              </w:numPr>
              <w:autoSpaceDE/>
              <w:autoSpaceDN/>
              <w:adjustRightInd/>
              <w:spacing w:after="0"/>
              <w:jc w:val="left"/>
              <w:rPr>
                <w:rFonts w:eastAsia="Times New Roman" w:cs="Arial"/>
                <w:lang w:val="en" w:eastAsia="en-GB"/>
              </w:rPr>
            </w:pPr>
            <w:r w:rsidRPr="00D25F3A">
              <w:rPr>
                <w:rFonts w:eastAsia="Times New Roman" w:cs="Arial"/>
                <w:lang w:val="en" w:eastAsia="en-GB"/>
              </w:rPr>
              <w:t>social and economic wellbeing</w:t>
            </w:r>
          </w:p>
          <w:p w:rsidR="00D54C49" w:rsidRPr="00D25F3A" w:rsidP="00EC124A">
            <w:pPr>
              <w:numPr>
                <w:ilvl w:val="0"/>
                <w:numId w:val="13"/>
              </w:numPr>
              <w:autoSpaceDE/>
              <w:autoSpaceDN/>
              <w:adjustRightInd/>
              <w:spacing w:after="0"/>
              <w:jc w:val="left"/>
              <w:rPr>
                <w:rFonts w:eastAsia="Times New Roman" w:cs="Arial"/>
                <w:lang w:val="en" w:eastAsia="en-GB"/>
              </w:rPr>
            </w:pPr>
            <w:r w:rsidRPr="00D25F3A">
              <w:rPr>
                <w:rFonts w:eastAsia="Times New Roman" w:cs="Arial"/>
                <w:lang w:val="en" w:eastAsia="en-GB"/>
              </w:rPr>
              <w:t>domestic, family and personal relationships</w:t>
            </w:r>
          </w:p>
          <w:p w:rsidR="00D54C49" w:rsidRPr="00D25F3A" w:rsidP="00EC124A">
            <w:pPr>
              <w:numPr>
                <w:ilvl w:val="0"/>
                <w:numId w:val="13"/>
              </w:numPr>
              <w:autoSpaceDE/>
              <w:autoSpaceDN/>
              <w:adjustRightInd/>
              <w:spacing w:after="0"/>
              <w:jc w:val="left"/>
              <w:rPr>
                <w:rFonts w:eastAsia="Times New Roman" w:cs="Arial"/>
                <w:lang w:val="en" w:eastAsia="en-GB"/>
              </w:rPr>
            </w:pPr>
            <w:r w:rsidRPr="00D25F3A">
              <w:rPr>
                <w:rFonts w:eastAsia="Times New Roman" w:cs="Arial"/>
                <w:lang w:val="en" w:eastAsia="en-GB"/>
              </w:rPr>
              <w:t>suitability of living accommodation</w:t>
            </w:r>
          </w:p>
          <w:p w:rsidR="00D54C49" w:rsidRPr="00A9576B" w:rsidP="00205B3C">
            <w:pPr>
              <w:numPr>
                <w:ilvl w:val="0"/>
                <w:numId w:val="13"/>
              </w:numPr>
              <w:autoSpaceDE/>
              <w:autoSpaceDN/>
              <w:adjustRightInd/>
              <w:spacing w:after="0"/>
              <w:jc w:val="left"/>
              <w:rPr>
                <w:rFonts w:cs="Arial"/>
              </w:rPr>
            </w:pPr>
            <w:r w:rsidRPr="00D25F3A">
              <w:rPr>
                <w:rFonts w:eastAsia="Times New Roman" w:cs="Arial"/>
                <w:lang w:val="en" w:eastAsia="en-GB"/>
              </w:rPr>
              <w:t>the individual’s contribution to society</w:t>
            </w:r>
          </w:p>
        </w:tc>
      </w:tr>
      <w:tr w:rsidTr="00AD0A60">
        <w:tblPrEx>
          <w:tblW w:w="0" w:type="auto"/>
          <w:tblLook w:val="04A0"/>
        </w:tblPrEx>
        <w:tc>
          <w:tcPr>
            <w:tcW w:w="9010" w:type="dxa"/>
          </w:tcPr>
          <w:p w:rsidR="00D54C49" w:rsidRPr="00A9576B" w:rsidP="00D54C49">
            <w:pPr>
              <w:autoSpaceDE/>
              <w:autoSpaceDN/>
              <w:adjustRightInd/>
              <w:rPr>
                <w:rFonts w:cs="Arial"/>
                <w:b/>
              </w:rPr>
            </w:pPr>
            <w:r w:rsidRPr="00A9576B">
              <w:rPr>
                <w:rFonts w:cs="Arial"/>
                <w:b/>
              </w:rPr>
              <w:t xml:space="preserve">Step 3 </w:t>
            </w:r>
            <w:r>
              <w:rPr>
                <w:rFonts w:cs="Arial"/>
                <w:b/>
              </w:rPr>
              <w:t xml:space="preserve">– </w:t>
            </w:r>
            <w:r w:rsidRPr="00A9576B">
              <w:rPr>
                <w:rFonts w:cs="Arial"/>
                <w:b/>
              </w:rPr>
              <w:t>Impact on Wellbeing</w:t>
            </w:r>
          </w:p>
          <w:p w:rsidR="00D54C49" w:rsidP="00D54C49">
            <w:pPr>
              <w:spacing w:after="0"/>
              <w:rPr>
                <w:rFonts w:eastAsia="Times New Roman" w:cs="Arial"/>
                <w:lang w:val="en"/>
              </w:rPr>
            </w:pPr>
            <w:r w:rsidRPr="00D25F3A">
              <w:rPr>
                <w:rFonts w:eastAsia="Times New Roman" w:cs="Arial"/>
                <w:lang w:val="en" w:eastAsia="en-GB"/>
              </w:rPr>
              <w:t>As a consequence, there is or is likely to be a significant impact on the carer’s wellbeing, including:</w:t>
            </w:r>
          </w:p>
          <w:p w:rsidR="00D54C49" w:rsidRPr="00D25F3A" w:rsidP="00D54C49">
            <w:pPr>
              <w:spacing w:after="0"/>
              <w:rPr>
                <w:rFonts w:eastAsia="Times New Roman" w:cs="Arial"/>
                <w:lang w:val="en" w:eastAsia="en-GB"/>
              </w:rPr>
            </w:pPr>
          </w:p>
          <w:p w:rsidR="00D54C49" w:rsidRPr="00D25F3A" w:rsidP="00EC124A">
            <w:pPr>
              <w:numPr>
                <w:ilvl w:val="0"/>
                <w:numId w:val="14"/>
              </w:numPr>
              <w:autoSpaceDE/>
              <w:autoSpaceDN/>
              <w:adjustRightInd/>
              <w:spacing w:after="0"/>
              <w:jc w:val="left"/>
              <w:rPr>
                <w:rFonts w:eastAsia="Times New Roman" w:cs="Arial"/>
                <w:lang w:val="en" w:eastAsia="en-GB"/>
              </w:rPr>
            </w:pPr>
            <w:r w:rsidRPr="00D25F3A">
              <w:rPr>
                <w:rFonts w:eastAsia="Times New Roman" w:cs="Arial"/>
                <w:lang w:val="en" w:eastAsia="en-GB"/>
              </w:rPr>
              <w:t>personal dignity (including treatment of the individual with respect)</w:t>
            </w:r>
          </w:p>
          <w:p w:rsidR="00D54C49" w:rsidRPr="00D25F3A" w:rsidP="00EC124A">
            <w:pPr>
              <w:numPr>
                <w:ilvl w:val="0"/>
                <w:numId w:val="14"/>
              </w:numPr>
              <w:autoSpaceDE/>
              <w:autoSpaceDN/>
              <w:adjustRightInd/>
              <w:spacing w:after="0"/>
              <w:jc w:val="left"/>
              <w:rPr>
                <w:rFonts w:eastAsia="Times New Roman" w:cs="Arial"/>
                <w:lang w:val="en" w:eastAsia="en-GB"/>
              </w:rPr>
            </w:pPr>
            <w:r w:rsidRPr="00D25F3A">
              <w:rPr>
                <w:rFonts w:eastAsia="Times New Roman" w:cs="Arial"/>
                <w:lang w:val="en" w:eastAsia="en-GB"/>
              </w:rPr>
              <w:t>physical and mental health and emotional wellbeing</w:t>
            </w:r>
          </w:p>
          <w:p w:rsidR="00D54C49" w:rsidRPr="006E125E" w:rsidP="006E125E">
            <w:pPr>
              <w:numPr>
                <w:ilvl w:val="0"/>
                <w:numId w:val="14"/>
              </w:numPr>
              <w:autoSpaceDE/>
              <w:autoSpaceDN/>
              <w:adjustRightInd/>
              <w:spacing w:after="0"/>
              <w:jc w:val="left"/>
              <w:rPr>
                <w:rFonts w:eastAsia="Times New Roman" w:cs="Arial"/>
                <w:lang w:val="en" w:eastAsia="en-GB"/>
              </w:rPr>
            </w:pPr>
            <w:r w:rsidRPr="00D25F3A">
              <w:rPr>
                <w:rFonts w:eastAsia="Times New Roman" w:cs="Arial"/>
                <w:lang w:val="en" w:eastAsia="en-GB"/>
              </w:rPr>
              <w:t>protection</w:t>
            </w:r>
            <w:r w:rsidRPr="00D25F3A">
              <w:rPr>
                <w:rFonts w:eastAsia="Times New Roman" w:cs="Arial"/>
                <w:lang w:val="en" w:eastAsia="en-GB"/>
              </w:rPr>
              <w:t xml:space="preserve"> from abuse and neglect</w:t>
            </w:r>
          </w:p>
        </w:tc>
      </w:tr>
    </w:tbl>
    <w:p w:rsidR="00AD0A60" w:rsidP="00AD0A60">
      <w:pPr>
        <w:spacing w:after="0"/>
        <w:rPr>
          <w:rFonts w:ascii="Times New Roman" w:eastAsia="Times New Roman" w:hAnsi="Times New Roman" w:cs="Times New Roman"/>
          <w:lang w:val="en" w:eastAsia="en-GB"/>
        </w:rPr>
      </w:pPr>
    </w:p>
    <w:p w:rsidR="00AD0A60" w:rsidP="00AD0A60">
      <w:pPr>
        <w:spacing w:after="0"/>
        <w:rPr>
          <w:rFonts w:eastAsia="Times New Roman" w:cs="Arial"/>
          <w:b/>
          <w:lang w:val="en" w:eastAsia="en-GB"/>
        </w:rPr>
      </w:pPr>
    </w:p>
    <w:p w:rsidR="00AD0A60" w:rsidRPr="006E125E" w:rsidP="00AD0A60">
      <w:pPr>
        <w:spacing w:after="0"/>
        <w:rPr>
          <w:rFonts w:eastAsia="Times New Roman" w:cs="Arial"/>
          <w:b/>
          <w:lang w:val="en" w:eastAsia="en-GB"/>
        </w:rPr>
      </w:pPr>
      <w:r w:rsidRPr="006E125E">
        <w:rPr>
          <w:rFonts w:eastAsia="Times New Roman" w:cs="Arial"/>
          <w:b/>
          <w:lang w:val="en" w:eastAsia="en-GB"/>
        </w:rPr>
        <w:t>3.4 What happens after the eligibility determination?</w:t>
      </w:r>
    </w:p>
    <w:p w:rsidR="00AD0A60" w:rsidP="00AD0A60">
      <w:pPr>
        <w:spacing w:after="0"/>
        <w:rPr>
          <w:rFonts w:ascii="Times New Roman" w:eastAsia="Times New Roman" w:hAnsi="Times New Roman" w:cs="Times New Roman"/>
          <w:lang w:val="en" w:eastAsia="en-GB"/>
        </w:rPr>
      </w:pPr>
    </w:p>
    <w:p w:rsidR="00AD0A60" w:rsidRPr="00AD0A60" w:rsidP="00AD0A60">
      <w:pPr>
        <w:spacing w:after="0"/>
        <w:rPr>
          <w:rFonts w:eastAsia="Times New Roman" w:cs="Arial"/>
          <w:lang w:val="en" w:eastAsia="en-GB"/>
        </w:rPr>
      </w:pPr>
      <w:r w:rsidRPr="00AD0A60">
        <w:rPr>
          <w:rFonts w:eastAsia="Times New Roman" w:cs="Arial"/>
          <w:lang w:val="en" w:eastAsia="en-GB"/>
        </w:rPr>
        <w:t>When the eligibility de</w:t>
      </w:r>
      <w:r>
        <w:rPr>
          <w:rFonts w:eastAsia="Times New Roman" w:cs="Arial"/>
          <w:lang w:val="en" w:eastAsia="en-GB"/>
        </w:rPr>
        <w:t>termination has been made, the county council</w:t>
      </w:r>
      <w:r w:rsidRPr="00AD0A60">
        <w:rPr>
          <w:rFonts w:eastAsia="Times New Roman" w:cs="Arial"/>
          <w:lang w:val="en" w:eastAsia="en-GB"/>
        </w:rPr>
        <w:t xml:space="preserve"> </w:t>
      </w:r>
      <w:r>
        <w:rPr>
          <w:rFonts w:eastAsia="Times New Roman" w:cs="Arial"/>
          <w:lang w:val="en" w:eastAsia="en-GB"/>
        </w:rPr>
        <w:t>will</w:t>
      </w:r>
      <w:r w:rsidRPr="00AD0A60">
        <w:rPr>
          <w:rFonts w:eastAsia="Times New Roman" w:cs="Arial"/>
          <w:lang w:val="en" w:eastAsia="en-GB"/>
        </w:rPr>
        <w:t xml:space="preserve"> provide the carer with support needs with a copy of their decision.</w:t>
      </w:r>
    </w:p>
    <w:p w:rsidR="00AD0A60" w:rsidP="00AD0A60">
      <w:pPr>
        <w:spacing w:after="0"/>
        <w:rPr>
          <w:rFonts w:ascii="Times New Roman" w:eastAsia="Times New Roman" w:hAnsi="Times New Roman" w:cs="Times New Roman"/>
          <w:lang w:val="en" w:eastAsia="en-GB"/>
        </w:rPr>
      </w:pPr>
    </w:p>
    <w:p w:rsidR="00AD0A60" w:rsidP="00AD0A60">
      <w:pPr>
        <w:spacing w:after="0"/>
        <w:rPr>
          <w:rFonts w:eastAsia="Times New Roman" w:cs="Arial"/>
          <w:lang w:val="en" w:eastAsia="en-GB"/>
        </w:rPr>
      </w:pPr>
      <w:r w:rsidRPr="00AD0A60">
        <w:rPr>
          <w:rFonts w:eastAsia="Times New Roman" w:cs="Arial"/>
          <w:lang w:val="en" w:eastAsia="en-GB"/>
        </w:rPr>
        <w:t xml:space="preserve">Where the </w:t>
      </w:r>
      <w:r>
        <w:rPr>
          <w:rFonts w:eastAsia="Times New Roman" w:cs="Arial"/>
          <w:lang w:val="en" w:eastAsia="en-GB"/>
        </w:rPr>
        <w:t>carer</w:t>
      </w:r>
      <w:r w:rsidRPr="00AD0A60">
        <w:rPr>
          <w:rFonts w:eastAsia="Times New Roman" w:cs="Arial"/>
          <w:lang w:val="en" w:eastAsia="en-GB"/>
        </w:rPr>
        <w:t xml:space="preserve"> is found to </w:t>
      </w:r>
      <w:r w:rsidRPr="00AD0A60">
        <w:rPr>
          <w:rFonts w:eastAsia="Times New Roman" w:cs="Arial"/>
          <w:i/>
          <w:lang w:val="en" w:eastAsia="en-GB"/>
        </w:rPr>
        <w:t>have no eligible needs</w:t>
      </w:r>
      <w:r w:rsidRPr="00AD0A60">
        <w:rPr>
          <w:rFonts w:eastAsia="Times New Roman" w:cs="Arial"/>
          <w:lang w:val="en" w:eastAsia="en-GB"/>
        </w:rPr>
        <w:t xml:space="preserve">, </w:t>
      </w:r>
      <w:r>
        <w:rPr>
          <w:rFonts w:eastAsia="Times New Roman" w:cs="Arial"/>
          <w:lang w:val="en" w:eastAsia="en-GB"/>
        </w:rPr>
        <w:t>the county council</w:t>
      </w:r>
      <w:r w:rsidRPr="00AD0A60">
        <w:rPr>
          <w:rFonts w:eastAsia="Times New Roman" w:cs="Arial"/>
          <w:lang w:val="en" w:eastAsia="en-GB"/>
        </w:rPr>
        <w:t xml:space="preserve"> </w:t>
      </w:r>
      <w:r w:rsidRPr="00AD0A60">
        <w:rPr>
          <w:rFonts w:eastAsia="Times New Roman" w:cs="Arial"/>
          <w:b/>
          <w:lang w:val="en" w:eastAsia="en-GB"/>
        </w:rPr>
        <w:t>must</w:t>
      </w:r>
      <w:r w:rsidRPr="00AD0A60">
        <w:rPr>
          <w:rFonts w:eastAsia="Times New Roman" w:cs="Arial"/>
          <w:lang w:val="en" w:eastAsia="en-GB"/>
        </w:rPr>
        <w:t xml:space="preserve"> provide information and advice </w:t>
      </w:r>
      <w:r>
        <w:rPr>
          <w:rFonts w:eastAsia="Times New Roman" w:cs="Arial"/>
          <w:lang w:val="en" w:eastAsia="en-GB"/>
        </w:rPr>
        <w:t xml:space="preserve">[LINK] </w:t>
      </w:r>
      <w:r w:rsidRPr="00AD0A60">
        <w:rPr>
          <w:rFonts w:eastAsia="Times New Roman" w:cs="Arial"/>
          <w:lang w:val="en" w:eastAsia="en-GB"/>
        </w:rPr>
        <w:t xml:space="preserve">on what can be done to meet or reduce the needs (for example what support might be available in the community to help the carer) and what can be done to prevent or delay </w:t>
      </w:r>
      <w:r w:rsidRPr="00AD0A60">
        <w:rPr>
          <w:rFonts w:eastAsia="Times New Roman" w:cs="Arial"/>
          <w:lang w:val="en" w:eastAsia="en-GB"/>
        </w:rPr>
        <w:t xml:space="preserve">the development of needs in the future. </w:t>
      </w:r>
    </w:p>
    <w:p w:rsidR="00AD0A60" w:rsidRPr="00AD0A60" w:rsidP="00AD0A60">
      <w:pPr>
        <w:spacing w:after="0"/>
        <w:rPr>
          <w:rFonts w:eastAsia="Times New Roman" w:cs="Arial"/>
          <w:lang w:val="en" w:eastAsia="en-GB"/>
        </w:rPr>
      </w:pPr>
    </w:p>
    <w:p w:rsidR="00AD0A60" w:rsidRPr="00AD0A60" w:rsidP="00AD0A60">
      <w:pPr>
        <w:spacing w:after="0"/>
        <w:rPr>
          <w:rFonts w:eastAsia="Times New Roman" w:cs="Arial"/>
          <w:lang w:val="en" w:eastAsia="en-GB"/>
        </w:rPr>
      </w:pPr>
      <w:r w:rsidRPr="00AD0A60">
        <w:rPr>
          <w:rFonts w:eastAsia="Times New Roman" w:cs="Arial"/>
          <w:lang w:val="en" w:eastAsia="en-GB"/>
        </w:rPr>
        <w:t xml:space="preserve">If the </w:t>
      </w:r>
      <w:r>
        <w:rPr>
          <w:rFonts w:eastAsia="Times New Roman" w:cs="Arial"/>
          <w:lang w:val="en" w:eastAsia="en-GB"/>
        </w:rPr>
        <w:t>carer</w:t>
      </w:r>
      <w:r w:rsidRPr="00AD0A60">
        <w:rPr>
          <w:rFonts w:eastAsia="Times New Roman" w:cs="Arial"/>
          <w:lang w:val="en" w:eastAsia="en-GB"/>
        </w:rPr>
        <w:t xml:space="preserve"> has some eligible needs, </w:t>
      </w:r>
      <w:r>
        <w:rPr>
          <w:rFonts w:eastAsia="Times New Roman" w:cs="Arial"/>
          <w:lang w:val="en" w:eastAsia="en-GB"/>
        </w:rPr>
        <w:t>the county council</w:t>
      </w:r>
      <w:r w:rsidRPr="00AD0A60">
        <w:rPr>
          <w:rFonts w:eastAsia="Times New Roman" w:cs="Arial"/>
          <w:lang w:val="en" w:eastAsia="en-GB"/>
        </w:rPr>
        <w:t xml:space="preserve"> </w:t>
      </w:r>
      <w:r w:rsidRPr="00C93D5A">
        <w:rPr>
          <w:rFonts w:eastAsia="Times New Roman" w:cs="Arial"/>
          <w:b/>
          <w:lang w:val="en" w:eastAsia="en-GB"/>
        </w:rPr>
        <w:t>must</w:t>
      </w:r>
      <w:r w:rsidRPr="00AD0A60">
        <w:rPr>
          <w:rFonts w:eastAsia="Times New Roman" w:cs="Arial"/>
          <w:lang w:val="en" w:eastAsia="en-GB"/>
        </w:rPr>
        <w:t>:</w:t>
      </w:r>
    </w:p>
    <w:p w:rsidR="00AD0A60" w:rsidRPr="00496A2E" w:rsidP="00AD0A60">
      <w:pPr>
        <w:spacing w:after="0"/>
        <w:rPr>
          <w:rFonts w:ascii="Times New Roman" w:eastAsia="Times New Roman" w:hAnsi="Times New Roman" w:cs="Times New Roman"/>
          <w:lang w:val="en" w:eastAsia="en-GB"/>
        </w:rPr>
      </w:pPr>
    </w:p>
    <w:p w:rsidR="00AD0A60" w:rsidP="00833FBA">
      <w:pPr>
        <w:numPr>
          <w:ilvl w:val="0"/>
          <w:numId w:val="18"/>
        </w:numPr>
        <w:autoSpaceDE/>
        <w:autoSpaceDN/>
        <w:adjustRightInd/>
        <w:spacing w:after="0"/>
        <w:rPr>
          <w:rFonts w:eastAsia="Times New Roman" w:cs="Arial"/>
          <w:lang w:val="en" w:eastAsia="en-GB"/>
        </w:rPr>
      </w:pPr>
      <w:r>
        <w:rPr>
          <w:rFonts w:eastAsia="Times New Roman" w:cs="Arial"/>
          <w:lang w:val="en" w:eastAsia="en-GB"/>
        </w:rPr>
        <w:t>A</w:t>
      </w:r>
      <w:r w:rsidRPr="00AD0A60">
        <w:rPr>
          <w:rFonts w:eastAsia="Times New Roman" w:cs="Arial"/>
          <w:lang w:val="en" w:eastAsia="en-GB"/>
        </w:rPr>
        <w:t xml:space="preserve">gree with the </w:t>
      </w:r>
      <w:r>
        <w:rPr>
          <w:rFonts w:eastAsia="Times New Roman" w:cs="Arial"/>
          <w:lang w:val="en" w:eastAsia="en-GB"/>
        </w:rPr>
        <w:t>carer</w:t>
      </w:r>
      <w:r w:rsidRPr="00AD0A60">
        <w:rPr>
          <w:rFonts w:eastAsia="Times New Roman" w:cs="Arial"/>
          <w:lang w:val="en" w:eastAsia="en-GB"/>
        </w:rPr>
        <w:t xml:space="preserve"> which of their needs they would like </w:t>
      </w:r>
      <w:r>
        <w:rPr>
          <w:rFonts w:eastAsia="Times New Roman" w:cs="Arial"/>
          <w:lang w:val="en" w:eastAsia="en-GB"/>
        </w:rPr>
        <w:t>the county council</w:t>
      </w:r>
      <w:r w:rsidRPr="00AD0A60">
        <w:rPr>
          <w:rFonts w:eastAsia="Times New Roman" w:cs="Arial"/>
          <w:lang w:val="en" w:eastAsia="en-GB"/>
        </w:rPr>
        <w:t xml:space="preserve"> to meet. The person may not wish to have support in relation to all their</w:t>
      </w:r>
      <w:r w:rsidRPr="00AD0A60">
        <w:rPr>
          <w:rFonts w:eastAsia="Times New Roman" w:cs="Arial"/>
          <w:lang w:val="en" w:eastAsia="en-GB"/>
        </w:rPr>
        <w:t xml:space="preserve"> needs – they may, for example, intend to arrange alternative services themselves to meet some needs. Others may not wish for the </w:t>
      </w:r>
      <w:r>
        <w:rPr>
          <w:rFonts w:eastAsia="Times New Roman" w:cs="Arial"/>
          <w:lang w:val="en" w:eastAsia="en-GB"/>
        </w:rPr>
        <w:t>county council</w:t>
      </w:r>
      <w:r w:rsidRPr="00AD0A60">
        <w:rPr>
          <w:rFonts w:eastAsia="Times New Roman" w:cs="Arial"/>
          <w:lang w:val="en" w:eastAsia="en-GB"/>
        </w:rPr>
        <w:t xml:space="preserve"> to meet any of their needs, but approach </w:t>
      </w:r>
      <w:r>
        <w:rPr>
          <w:rFonts w:eastAsia="Times New Roman" w:cs="Arial"/>
          <w:lang w:val="en" w:eastAsia="en-GB"/>
        </w:rPr>
        <w:t>us</w:t>
      </w:r>
      <w:r w:rsidRPr="00AD0A60">
        <w:rPr>
          <w:rFonts w:eastAsia="Times New Roman" w:cs="Arial"/>
          <w:lang w:val="en" w:eastAsia="en-GB"/>
        </w:rPr>
        <w:t xml:space="preserve"> only for the purposes of determining eligible needs</w:t>
      </w:r>
      <w:r>
        <w:rPr>
          <w:rFonts w:eastAsia="Times New Roman" w:cs="Arial"/>
          <w:lang w:val="en" w:eastAsia="en-GB"/>
        </w:rPr>
        <w:t>.</w:t>
      </w:r>
    </w:p>
    <w:p w:rsidR="009E2D3C" w:rsidRPr="00AD0A60" w:rsidP="009E2D3C">
      <w:pPr>
        <w:autoSpaceDE/>
        <w:autoSpaceDN/>
        <w:adjustRightInd/>
        <w:spacing w:after="0"/>
        <w:ind w:left="720"/>
        <w:rPr>
          <w:rFonts w:eastAsia="Times New Roman" w:cs="Arial"/>
          <w:lang w:val="en" w:eastAsia="en-GB"/>
        </w:rPr>
      </w:pPr>
    </w:p>
    <w:p w:rsidR="009E2D3C" w:rsidRPr="00C82C90" w:rsidP="00C82C90">
      <w:pPr>
        <w:pStyle w:val="ListParagraph"/>
        <w:numPr>
          <w:ilvl w:val="0"/>
          <w:numId w:val="28"/>
        </w:numPr>
        <w:spacing w:after="0"/>
        <w:rPr>
          <w:rFonts w:ascii="ArialMT" w:eastAsia="Cambria" w:hAnsi="ArialMT" w:cs="ArialMT"/>
          <w:color w:val="auto"/>
          <w:lang w:eastAsia="en-GB"/>
        </w:rPr>
      </w:pPr>
      <w:r w:rsidRPr="002A6203">
        <w:rPr>
          <w:rFonts w:eastAsia="Times New Roman" w:cs="Arial"/>
          <w:lang w:val="en" w:eastAsia="en-GB"/>
        </w:rPr>
        <w:t xml:space="preserve">Consider how </w:t>
      </w:r>
      <w:r w:rsidRPr="002A6203">
        <w:rPr>
          <w:rFonts w:eastAsia="Times New Roman" w:cs="Arial"/>
          <w:lang w:val="en" w:eastAsia="en-GB"/>
        </w:rPr>
        <w:t xml:space="preserve">the </w:t>
      </w:r>
      <w:r>
        <w:rPr>
          <w:rFonts w:eastAsia="Times New Roman" w:cs="Arial"/>
          <w:lang w:val="en" w:eastAsia="en-GB"/>
        </w:rPr>
        <w:t>county council</w:t>
      </w:r>
      <w:r w:rsidRPr="002A6203">
        <w:rPr>
          <w:rFonts w:eastAsia="Times New Roman" w:cs="Arial"/>
          <w:lang w:val="en" w:eastAsia="en-GB"/>
        </w:rPr>
        <w:t xml:space="preserve"> may meet those needs. This does not replace or pre-empt the care and support planning process [LINK], but is an early consideration of the potential support option</w:t>
      </w:r>
      <w:r w:rsidRPr="002A6203">
        <w:rPr>
          <w:rFonts w:eastAsia="Times New Roman" w:cs="Arial"/>
          <w:lang w:val="en" w:eastAsia="en-GB"/>
        </w:rPr>
        <w:t xml:space="preserve">s, in order to determine whether some of those may be services for which the </w:t>
      </w:r>
      <w:r>
        <w:rPr>
          <w:rFonts w:eastAsia="Times New Roman" w:cs="Arial"/>
          <w:lang w:val="en" w:eastAsia="en-GB"/>
        </w:rPr>
        <w:t>county council</w:t>
      </w:r>
      <w:r w:rsidRPr="002A6203">
        <w:rPr>
          <w:rFonts w:eastAsia="Times New Roman" w:cs="Arial"/>
          <w:lang w:val="en" w:eastAsia="en-GB"/>
        </w:rPr>
        <w:t xml:space="preserve"> makes a charge. Where that is the case, the </w:t>
      </w:r>
      <w:r>
        <w:rPr>
          <w:rFonts w:eastAsia="Times New Roman" w:cs="Arial"/>
          <w:lang w:val="en" w:eastAsia="en-GB"/>
        </w:rPr>
        <w:t>county council</w:t>
      </w:r>
      <w:r w:rsidRPr="002A6203">
        <w:rPr>
          <w:rFonts w:eastAsia="Times New Roman" w:cs="Arial"/>
          <w:lang w:val="en" w:eastAsia="en-GB"/>
        </w:rPr>
        <w:t xml:space="preserve"> must carry out a financial assessment </w:t>
      </w:r>
      <w:r>
        <w:rPr>
          <w:rFonts w:eastAsia="Times New Roman" w:cs="Arial"/>
          <w:lang w:val="en" w:eastAsia="en-GB"/>
        </w:rPr>
        <w:t xml:space="preserve">[LINK] </w:t>
      </w:r>
      <w:r w:rsidRPr="002A6203">
        <w:rPr>
          <w:rFonts w:eastAsia="Times New Roman" w:cs="Arial"/>
          <w:lang w:val="en" w:eastAsia="en-GB"/>
        </w:rPr>
        <w:t xml:space="preserve">however, the </w:t>
      </w:r>
      <w:r>
        <w:rPr>
          <w:rFonts w:eastAsia="Times New Roman" w:cs="Arial"/>
          <w:lang w:val="en" w:eastAsia="en-GB"/>
        </w:rPr>
        <w:t>county council</w:t>
      </w:r>
      <w:r w:rsidRPr="002A6203">
        <w:rPr>
          <w:rFonts w:eastAsia="Times New Roman" w:cs="Arial"/>
          <w:lang w:val="en" w:eastAsia="en-GB"/>
        </w:rPr>
        <w:t xml:space="preserve"> has agreed to </w:t>
      </w:r>
      <w:r w:rsidRPr="002A6203">
        <w:rPr>
          <w:rFonts w:ascii="ArialMT" w:eastAsia="Cambria" w:hAnsi="ArialMT" w:cs="ArialMT"/>
          <w:color w:val="auto"/>
          <w:lang w:eastAsia="en-GB"/>
        </w:rPr>
        <w:t>waive its powers t</w:t>
      </w:r>
      <w:r w:rsidRPr="002A6203">
        <w:rPr>
          <w:rFonts w:ascii="ArialMT" w:eastAsia="Cambria" w:hAnsi="ArialMT" w:cs="ArialMT"/>
          <w:color w:val="auto"/>
          <w:lang w:eastAsia="en-GB"/>
        </w:rPr>
        <w:t>o financially assess and/or impose charges on carers</w:t>
      </w:r>
      <w:r>
        <w:rPr>
          <w:rFonts w:ascii="ArialMT" w:eastAsia="Cambria" w:hAnsi="ArialMT" w:cs="ArialMT"/>
          <w:color w:val="auto"/>
          <w:lang w:eastAsia="en-GB"/>
        </w:rPr>
        <w:t xml:space="preserve"> </w:t>
      </w:r>
      <w:r>
        <w:rPr>
          <w:rFonts w:eastAsia="Cambria" w:cs="Arial"/>
          <w:color w:val="auto"/>
          <w:lang w:eastAsia="en-GB"/>
        </w:rPr>
        <w:t xml:space="preserve">(please see </w:t>
      </w:r>
      <w:r w:rsidRPr="00C82C90">
        <w:rPr>
          <w:rFonts w:eastAsia="Cambria" w:cs="Arial"/>
          <w:bCs/>
          <w:color w:val="auto"/>
          <w:lang w:eastAsia="en-GB"/>
        </w:rPr>
        <w:t>Policy for Undertaking Assessments and Providing Support for Carers in Lancashire</w:t>
      </w:r>
      <w:r w:rsidRPr="00C82C90">
        <w:rPr>
          <w:rFonts w:eastAsia="Times New Roman" w:cs="Arial"/>
          <w:lang w:val="en" w:eastAsia="en-GB"/>
        </w:rPr>
        <w:t xml:space="preserve"> [LINK TO cabinet paper January 2015]. </w:t>
      </w:r>
    </w:p>
    <w:p w:rsidR="006C0352" w:rsidP="00833FBA">
      <w:pPr>
        <w:numPr>
          <w:ilvl w:val="0"/>
          <w:numId w:val="18"/>
        </w:numPr>
        <w:autoSpaceDE/>
        <w:autoSpaceDN/>
        <w:adjustRightInd/>
        <w:spacing w:before="100" w:beforeAutospacing="1" w:after="100" w:afterAutospacing="1"/>
        <w:rPr>
          <w:rFonts w:eastAsia="Times New Roman" w:cs="Arial"/>
          <w:lang w:val="en" w:eastAsia="en-GB"/>
        </w:rPr>
      </w:pPr>
      <w:r>
        <w:rPr>
          <w:rFonts w:eastAsia="Times New Roman" w:cs="Arial"/>
          <w:lang w:val="en" w:eastAsia="en-GB"/>
        </w:rPr>
        <w:t>E</w:t>
      </w:r>
      <w:r w:rsidRPr="00AD0A60">
        <w:rPr>
          <w:rFonts w:eastAsia="Times New Roman" w:cs="Arial"/>
          <w:lang w:val="en" w:eastAsia="en-GB"/>
        </w:rPr>
        <w:t xml:space="preserve">stablish whether the </w:t>
      </w:r>
      <w:r>
        <w:rPr>
          <w:rFonts w:eastAsia="Times New Roman" w:cs="Arial"/>
          <w:lang w:val="en" w:eastAsia="en-GB"/>
        </w:rPr>
        <w:t>carer</w:t>
      </w:r>
      <w:r w:rsidRPr="00AD0A60">
        <w:rPr>
          <w:rFonts w:eastAsia="Times New Roman" w:cs="Arial"/>
          <w:lang w:val="en" w:eastAsia="en-GB"/>
        </w:rPr>
        <w:t xml:space="preserve"> meets the ordinary residence </w:t>
      </w:r>
      <w:r>
        <w:rPr>
          <w:rFonts w:eastAsia="Times New Roman" w:cs="Arial"/>
          <w:lang w:val="en" w:eastAsia="en-GB"/>
        </w:rPr>
        <w:t xml:space="preserve">[LINK] </w:t>
      </w:r>
      <w:r w:rsidRPr="00AD0A60">
        <w:rPr>
          <w:rFonts w:eastAsia="Times New Roman" w:cs="Arial"/>
          <w:lang w:val="en" w:eastAsia="en-GB"/>
        </w:rPr>
        <w:t>requir</w:t>
      </w:r>
      <w:r w:rsidRPr="00AD0A60">
        <w:rPr>
          <w:rFonts w:eastAsia="Times New Roman" w:cs="Arial"/>
          <w:lang w:val="en" w:eastAsia="en-GB"/>
        </w:rPr>
        <w:t xml:space="preserve">ement. This applies differently for adults with care and support needs and for carers. In the case of the adult, they must be ordinarily resident in the </w:t>
      </w:r>
      <w:r>
        <w:rPr>
          <w:rFonts w:eastAsia="Times New Roman" w:cs="Arial"/>
          <w:lang w:val="en" w:eastAsia="en-GB"/>
        </w:rPr>
        <w:t>county council's</w:t>
      </w:r>
      <w:r w:rsidRPr="00AD0A60">
        <w:rPr>
          <w:rFonts w:eastAsia="Times New Roman" w:cs="Arial"/>
          <w:lang w:val="en" w:eastAsia="en-GB"/>
        </w:rPr>
        <w:t xml:space="preserve"> area. In the case of the carer, the person for whom they care must be ordinarily resid</w:t>
      </w:r>
      <w:r w:rsidRPr="00AD0A60">
        <w:rPr>
          <w:rFonts w:eastAsia="Times New Roman" w:cs="Arial"/>
          <w:lang w:val="en" w:eastAsia="en-GB"/>
        </w:rPr>
        <w:t xml:space="preserve">ent in </w:t>
      </w:r>
      <w:r>
        <w:rPr>
          <w:rFonts w:eastAsia="Times New Roman" w:cs="Arial"/>
          <w:lang w:val="en" w:eastAsia="en-GB"/>
        </w:rPr>
        <w:t>the county council's</w:t>
      </w:r>
      <w:r w:rsidRPr="00AD0A60">
        <w:rPr>
          <w:rFonts w:eastAsia="Times New Roman" w:cs="Arial"/>
          <w:lang w:val="en" w:eastAsia="en-GB"/>
        </w:rPr>
        <w:t xml:space="preserve"> area. This is because carers’ needs are met by local authorities where the adult with the needs for care and support lives, not the authority where the carer lives. Determining ordinary residence at this stage should not lead to</w:t>
      </w:r>
      <w:r w:rsidRPr="00AD0A60">
        <w:rPr>
          <w:rFonts w:eastAsia="Times New Roman" w:cs="Arial"/>
          <w:lang w:val="en" w:eastAsia="en-GB"/>
        </w:rPr>
        <w:t xml:space="preserve"> a delay in meeting eligible needs</w:t>
      </w:r>
      <w:r>
        <w:rPr>
          <w:rFonts w:eastAsia="Times New Roman" w:cs="Arial"/>
          <w:lang w:val="en" w:eastAsia="en-GB"/>
        </w:rPr>
        <w:t>. See the PPG document on Ordinary Residence for more information [LINK].</w:t>
      </w:r>
    </w:p>
    <w:p w:rsidR="00833FBA" w:rsidP="00142AA2">
      <w:pPr>
        <w:spacing w:after="0"/>
        <w:rPr>
          <w:rFonts w:eastAsia="Cambria" w:cs="Arial"/>
          <w:lang w:eastAsia="en-GB"/>
        </w:rPr>
      </w:pPr>
      <w:r w:rsidRPr="002A6203">
        <w:rPr>
          <w:rFonts w:eastAsia="Times New Roman" w:cs="Arial"/>
          <w:lang w:val="en" w:eastAsia="en-GB"/>
        </w:rPr>
        <w:t>Following the eligibility determination, if eligible,</w:t>
      </w:r>
      <w:r>
        <w:rPr>
          <w:rFonts w:eastAsia="Times New Roman" w:cs="Arial"/>
          <w:b/>
          <w:lang w:val="en" w:eastAsia="en-GB"/>
        </w:rPr>
        <w:t xml:space="preserve"> </w:t>
      </w:r>
      <w:r w:rsidRPr="00142AA2">
        <w:rPr>
          <w:rFonts w:eastAsia="Cambria" w:cs="Arial"/>
          <w:lang w:eastAsia="en-GB"/>
        </w:rPr>
        <w:t xml:space="preserve">the </w:t>
      </w:r>
      <w:r>
        <w:rPr>
          <w:rFonts w:eastAsia="Cambria" w:cs="Arial"/>
          <w:lang w:eastAsia="en-GB"/>
        </w:rPr>
        <w:t>carer</w:t>
      </w:r>
      <w:r w:rsidRPr="00142AA2">
        <w:rPr>
          <w:rFonts w:eastAsia="Cambria" w:cs="Arial"/>
          <w:lang w:eastAsia="en-GB"/>
        </w:rPr>
        <w:t xml:space="preserve"> will receive a personal budget as part of their support plan. It is an important too</w:t>
      </w:r>
      <w:r w:rsidRPr="00142AA2">
        <w:rPr>
          <w:rFonts w:eastAsia="Cambria" w:cs="Arial"/>
          <w:lang w:eastAsia="en-GB"/>
        </w:rPr>
        <w:t xml:space="preserve">l that gives people clear information regarding the money that has been allocated to meet the needs identified in their assessment and recorded in their plan. </w:t>
      </w:r>
    </w:p>
    <w:p w:rsidR="00142AA2" w:rsidP="00142AA2">
      <w:pPr>
        <w:spacing w:after="0"/>
        <w:rPr>
          <w:rFonts w:eastAsia="Cambria" w:cs="Arial"/>
          <w:lang w:eastAsia="en-GB"/>
        </w:rPr>
      </w:pPr>
    </w:p>
    <w:p w:rsidR="00142AA2" w:rsidP="00142AA2">
      <w:pPr>
        <w:spacing w:after="0"/>
        <w:rPr>
          <w:rFonts w:eastAsia="Cambria" w:cs="Arial"/>
          <w:lang w:eastAsia="en-GB"/>
        </w:rPr>
      </w:pPr>
      <w:r>
        <w:rPr>
          <w:rFonts w:eastAsia="Cambria" w:cs="Arial"/>
          <w:lang w:eastAsia="en-GB"/>
        </w:rPr>
        <w:t>The county council</w:t>
      </w:r>
      <w:r>
        <w:rPr>
          <w:rFonts w:eastAsia="Cambria" w:cs="Arial"/>
          <w:lang w:eastAsia="en-GB"/>
        </w:rPr>
        <w:t xml:space="preserve"> will share an indicative budget with the carer at the start of the support planning process to help the carer develop the plan and make appropriate choices over how their needs are met, with the final amount of the budget confirmed through this process. T</w:t>
      </w:r>
      <w:r>
        <w:rPr>
          <w:rFonts w:eastAsia="Cambria" w:cs="Arial"/>
          <w:lang w:eastAsia="en-GB"/>
        </w:rPr>
        <w:t xml:space="preserve">he detail of how the budget will be used must be set out in the plan. </w:t>
      </w:r>
    </w:p>
    <w:p w:rsidR="00142AA2" w:rsidP="00142AA2">
      <w:pPr>
        <w:spacing w:after="0"/>
        <w:rPr>
          <w:rFonts w:eastAsia="Cambria" w:cs="Arial"/>
          <w:lang w:eastAsia="en-GB"/>
        </w:rPr>
      </w:pPr>
    </w:p>
    <w:p w:rsidR="00142AA2" w:rsidRPr="00142AA2" w:rsidP="00142AA2">
      <w:pPr>
        <w:spacing w:after="0"/>
        <w:rPr>
          <w:rFonts w:eastAsia="Times New Roman" w:cs="Arial"/>
          <w:lang w:val="en" w:eastAsia="en-GB"/>
        </w:rPr>
      </w:pPr>
      <w:r w:rsidRPr="00142AA2">
        <w:t xml:space="preserve">The </w:t>
      </w:r>
      <w:r>
        <w:t>county council</w:t>
      </w:r>
      <w:r w:rsidRPr="00142AA2">
        <w:t xml:space="preserve"> will ensure that the personal budget is always a sufficient amount to meet the </w:t>
      </w:r>
      <w:r>
        <w:t>carer's</w:t>
      </w:r>
      <w:r w:rsidRPr="00142AA2">
        <w:t xml:space="preserve"> support needs.</w:t>
      </w:r>
      <w:r>
        <w:t xml:space="preserve"> </w:t>
      </w:r>
      <w:r w:rsidRPr="00142AA2">
        <w:t xml:space="preserve">The final annual carer budget must only be for the cost of the </w:t>
      </w:r>
      <w:r w:rsidRPr="00142AA2">
        <w:t>remaining unmet needs that cannot be met by universal preventative services, such a</w:t>
      </w:r>
      <w:r>
        <w:t>s information and advice [LINK]</w:t>
      </w:r>
      <w:r w:rsidRPr="00142AA2">
        <w:t>, and/or care and support that is, or will be provided, to the person that they care for</w:t>
      </w:r>
      <w:r>
        <w:t>, such as respite</w:t>
      </w:r>
      <w:r w:rsidRPr="00142AA2">
        <w:t>.</w:t>
      </w:r>
    </w:p>
    <w:p w:rsidR="00833FBA" w:rsidP="000420B2">
      <w:pPr>
        <w:autoSpaceDE/>
        <w:autoSpaceDN/>
        <w:adjustRightInd/>
        <w:spacing w:before="100" w:beforeAutospacing="1" w:after="100" w:afterAutospacing="1"/>
        <w:rPr>
          <w:rFonts w:ascii="Times New Roman" w:eastAsia="Times New Roman" w:hAnsi="Times New Roman" w:cs="Times New Roman"/>
          <w:lang w:val="en" w:eastAsia="en-GB"/>
        </w:rPr>
      </w:pPr>
      <w:r w:rsidRPr="00142AA2">
        <w:t xml:space="preserve">The </w:t>
      </w:r>
      <w:r>
        <w:t>county council</w:t>
      </w:r>
      <w:r w:rsidRPr="00142AA2">
        <w:t xml:space="preserve"> has a consistent</w:t>
      </w:r>
      <w:r w:rsidRPr="00142AA2">
        <w:t xml:space="preserve"> method for calculating </w:t>
      </w:r>
      <w:r>
        <w:t>carer</w:t>
      </w:r>
      <w:r w:rsidRPr="00142AA2">
        <w:t xml:space="preserve"> budgets that provides an early indication of the appropriate amount to meet the identified needs at the beginning of the</w:t>
      </w:r>
      <w:r>
        <w:t xml:space="preserve"> support</w:t>
      </w:r>
      <w:r w:rsidRPr="00142AA2">
        <w:t xml:space="preserve"> planning process.</w:t>
      </w:r>
    </w:p>
    <w:p w:rsidR="0003334A" w:rsidRPr="006C0352" w:rsidP="00EC124A">
      <w:pPr>
        <w:autoSpaceDE/>
        <w:autoSpaceDN/>
        <w:adjustRightInd/>
        <w:spacing w:before="100" w:beforeAutospacing="1" w:after="100" w:afterAutospacing="1"/>
        <w:jc w:val="left"/>
        <w:rPr>
          <w:rFonts w:ascii="Times New Roman" w:eastAsia="Times New Roman" w:hAnsi="Times New Roman" w:cs="Times New Roman"/>
          <w:b/>
          <w:lang w:val="en" w:eastAsia="en-GB"/>
        </w:rPr>
      </w:pPr>
      <w:r w:rsidRPr="006C0352">
        <w:rPr>
          <w:rFonts w:cs="Arial"/>
          <w:b/>
          <w:sz w:val="28"/>
        </w:rPr>
        <w:t>4. CASE STUDIES</w:t>
      </w:r>
    </w:p>
    <w:p w:rsidR="00D65CAC" w:rsidP="00D65CAC">
      <w:pPr>
        <w:spacing w:after="0"/>
        <w:rPr>
          <w:rFonts w:eastAsia="Times New Roman" w:cs="Arial"/>
          <w:lang w:val="en" w:eastAsia="en-GB"/>
        </w:rPr>
      </w:pPr>
      <w:r w:rsidRPr="00D65CAC">
        <w:rPr>
          <w:rFonts w:eastAsia="Times New Roman" w:cs="Arial"/>
          <w:lang w:val="en" w:eastAsia="en-GB"/>
        </w:rPr>
        <w:t>These case studies demonstrate examples of how eligibility dete</w:t>
      </w:r>
      <w:r w:rsidRPr="00D65CAC">
        <w:rPr>
          <w:rFonts w:eastAsia="Times New Roman" w:cs="Arial"/>
          <w:lang w:val="en" w:eastAsia="en-GB"/>
        </w:rPr>
        <w:t>rminations may be made. The purpose of these case studies is to illustrate eligibility on the basis of significant impact on wellbeing where the carer has needs caused by providing necessary care. Significant impact on wellbeing is personal, so although tw</w:t>
      </w:r>
      <w:r w:rsidRPr="00D65CAC">
        <w:rPr>
          <w:rFonts w:eastAsia="Times New Roman" w:cs="Arial"/>
          <w:lang w:val="en" w:eastAsia="en-GB"/>
        </w:rPr>
        <w:t>o people are in similar circumstances, the impact on their wellbeing is different.</w:t>
      </w:r>
    </w:p>
    <w:p w:rsidR="00D65CAC" w:rsidP="00D65CAC">
      <w:pPr>
        <w:spacing w:after="0"/>
        <w:rPr>
          <w:rFonts w:eastAsia="Times New Roman" w:cs="Arial"/>
          <w:lang w:val="en" w:eastAsia="en-GB"/>
        </w:rPr>
      </w:pPr>
    </w:p>
    <w:tbl>
      <w:tblPr>
        <w:tblStyle w:val="TableGrid"/>
        <w:tblW w:w="0" w:type="auto"/>
        <w:tblLook w:val="04A0"/>
      </w:tblPr>
      <w:tblGrid>
        <w:gridCol w:w="9010"/>
      </w:tblGrid>
      <w:tr w:rsidTr="004F5D1B">
        <w:tblPrEx>
          <w:tblW w:w="0" w:type="auto"/>
          <w:tblLook w:val="04A0"/>
        </w:tblPrEx>
        <w:tc>
          <w:tcPr>
            <w:tcW w:w="9010" w:type="dxa"/>
          </w:tcPr>
          <w:p w:rsidR="004F5D1B" w:rsidRPr="00D65CAC" w:rsidP="004F5D1B">
            <w:pPr>
              <w:spacing w:after="0"/>
              <w:rPr>
                <w:rFonts w:eastAsia="Times New Roman" w:cs="Arial"/>
                <w:lang w:val="en" w:eastAsia="en-GB"/>
              </w:rPr>
            </w:pPr>
            <w:r w:rsidRPr="00D65CAC">
              <w:rPr>
                <w:rFonts w:eastAsia="Times New Roman" w:cs="Arial"/>
                <w:b/>
                <w:bCs/>
                <w:lang w:val="en" w:eastAsia="en-GB"/>
              </w:rPr>
              <w:t>Case Study 1: Deirdre (not eligible)</w:t>
            </w:r>
          </w:p>
          <w:p w:rsidR="004F5D1B" w:rsidP="00D65CAC">
            <w:pPr>
              <w:spacing w:after="0"/>
              <w:rPr>
                <w:rFonts w:eastAsia="Times New Roman" w:cs="Arial"/>
                <w:b/>
                <w:bCs/>
                <w:lang w:val="en" w:eastAsia="en-GB"/>
              </w:rPr>
            </w:pPr>
          </w:p>
        </w:tc>
      </w:tr>
      <w:tr w:rsidTr="004F5D1B">
        <w:tblPrEx>
          <w:tblW w:w="0" w:type="auto"/>
          <w:tblLook w:val="04A0"/>
        </w:tblPrEx>
        <w:tc>
          <w:tcPr>
            <w:tcW w:w="9010" w:type="dxa"/>
          </w:tcPr>
          <w:p w:rsidR="00C93269" w:rsidRPr="00C93269" w:rsidP="004F5D1B">
            <w:pPr>
              <w:spacing w:after="0"/>
              <w:rPr>
                <w:rFonts w:eastAsia="Times New Roman" w:cs="Arial"/>
                <w:b/>
                <w:lang w:val="en" w:eastAsia="en-GB"/>
              </w:rPr>
            </w:pPr>
            <w:r>
              <w:rPr>
                <w:rFonts w:eastAsia="Times New Roman" w:cs="Arial"/>
                <w:b/>
                <w:lang w:val="en" w:eastAsia="en-GB"/>
              </w:rPr>
              <w:t>Step 1 - Needs</w:t>
            </w:r>
          </w:p>
          <w:p w:rsidR="004F5D1B" w:rsidRPr="00D65CAC" w:rsidP="004F5D1B">
            <w:pPr>
              <w:spacing w:after="0"/>
              <w:rPr>
                <w:rFonts w:eastAsia="Times New Roman" w:cs="Arial"/>
                <w:lang w:val="en" w:eastAsia="en-GB"/>
              </w:rPr>
            </w:pPr>
            <w:r w:rsidRPr="00D65CAC">
              <w:rPr>
                <w:rFonts w:eastAsia="Times New Roman" w:cs="Arial"/>
                <w:lang w:val="en" w:eastAsia="en-GB"/>
              </w:rPr>
              <w:t xml:space="preserve">Deirdre is 58 and has </w:t>
            </w:r>
            <w:r>
              <w:rPr>
                <w:rFonts w:eastAsia="Times New Roman" w:cs="Arial"/>
                <w:lang w:val="en" w:eastAsia="en-GB"/>
              </w:rPr>
              <w:t>caring responsibilities</w:t>
            </w:r>
            <w:r w:rsidRPr="00D65CAC">
              <w:rPr>
                <w:rFonts w:eastAsia="Times New Roman" w:cs="Arial"/>
                <w:lang w:val="en" w:eastAsia="en-GB"/>
              </w:rPr>
              <w:t xml:space="preserve"> for her neighbour</w:t>
            </w:r>
            <w:r>
              <w:rPr>
                <w:rFonts w:eastAsia="Times New Roman" w:cs="Arial"/>
                <w:lang w:val="en" w:eastAsia="en-GB"/>
              </w:rPr>
              <w:t xml:space="preserve"> with COPD</w:t>
            </w:r>
            <w:r w:rsidRPr="00D65CAC">
              <w:rPr>
                <w:rFonts w:eastAsia="Times New Roman" w:cs="Arial"/>
                <w:lang w:val="en" w:eastAsia="en-GB"/>
              </w:rPr>
              <w:t xml:space="preserve">. Deirdre has been coping with her caring </w:t>
            </w:r>
            <w:r w:rsidRPr="00D65CAC">
              <w:rPr>
                <w:rFonts w:eastAsia="Times New Roman" w:cs="Arial"/>
                <w:lang w:val="en" w:eastAsia="en-GB"/>
              </w:rPr>
              <w:t>responsibilities</w:t>
            </w:r>
            <w:r>
              <w:rPr>
                <w:rFonts w:eastAsia="Times New Roman" w:cs="Arial"/>
                <w:lang w:val="en" w:eastAsia="en-GB"/>
              </w:rPr>
              <w:t xml:space="preserve"> for 6 years</w:t>
            </w:r>
            <w:r w:rsidRPr="00D65CAC">
              <w:rPr>
                <w:rFonts w:eastAsia="Times New Roman" w:cs="Arial"/>
                <w:lang w:val="en" w:eastAsia="en-GB"/>
              </w:rPr>
              <w:t xml:space="preserve">, which include checking in on her neighbour, doing her shopping and cleaning and helping her with the cooking every other day. </w:t>
            </w:r>
          </w:p>
          <w:p w:rsidR="004F5D1B" w:rsidP="004F5D1B">
            <w:pPr>
              <w:spacing w:after="0"/>
              <w:rPr>
                <w:rFonts w:eastAsia="Times New Roman" w:cs="Arial"/>
                <w:lang w:val="en" w:eastAsia="en-GB"/>
              </w:rPr>
            </w:pPr>
          </w:p>
          <w:p w:rsidR="004F5D1B" w:rsidP="004F5D1B">
            <w:pPr>
              <w:spacing w:after="0"/>
              <w:rPr>
                <w:rFonts w:ascii="Times New Roman" w:eastAsia="Times New Roman" w:hAnsi="Times New Roman" w:cs="Times New Roman"/>
                <w:lang w:val="en" w:eastAsia="en-GB"/>
              </w:rPr>
            </w:pPr>
            <w:r w:rsidRPr="00D65CAC">
              <w:rPr>
                <w:rFonts w:eastAsia="Times New Roman" w:cs="Arial"/>
                <w:lang w:val="en" w:eastAsia="en-GB"/>
              </w:rPr>
              <w:t>Deirdre works 20 h</w:t>
            </w:r>
            <w:r>
              <w:rPr>
                <w:rFonts w:eastAsia="Times New Roman" w:cs="Arial"/>
                <w:lang w:val="en" w:eastAsia="en-GB"/>
              </w:rPr>
              <w:t>ours a week at the local school</w:t>
            </w:r>
            <w:r w:rsidRPr="00D65CAC">
              <w:rPr>
                <w:rFonts w:eastAsia="Times New Roman" w:cs="Arial"/>
                <w:lang w:val="en" w:eastAsia="en-GB"/>
              </w:rPr>
              <w:t xml:space="preserve"> and she is also helping her daughter by picking </w:t>
            </w:r>
            <w:r w:rsidRPr="00D65CAC">
              <w:rPr>
                <w:rFonts w:eastAsia="Times New Roman" w:cs="Arial"/>
                <w:lang w:val="en" w:eastAsia="en-GB"/>
              </w:rPr>
              <w:t>up her grandchild after school. Deirdre’s son is concerned that she is taking on too much and notices that she is tired. Deirdre’s son persuades her to ask the local authority for a carer’s assessment.</w:t>
            </w:r>
          </w:p>
          <w:p w:rsidR="004F5D1B" w:rsidP="00D65CAC">
            <w:pPr>
              <w:spacing w:after="0"/>
              <w:rPr>
                <w:rFonts w:eastAsia="Times New Roman" w:cs="Arial"/>
                <w:b/>
                <w:bCs/>
                <w:lang w:val="en" w:eastAsia="en-GB"/>
              </w:rPr>
            </w:pPr>
          </w:p>
          <w:p w:rsidR="00C93269" w:rsidP="00D65CAC">
            <w:pPr>
              <w:spacing w:after="0"/>
              <w:rPr>
                <w:rFonts w:eastAsia="Times New Roman" w:cs="Arial"/>
                <w:b/>
                <w:bCs/>
                <w:lang w:val="en" w:eastAsia="en-GB"/>
              </w:rPr>
            </w:pPr>
            <w:r>
              <w:rPr>
                <w:rFonts w:eastAsia="Times New Roman" w:cs="Arial"/>
                <w:b/>
                <w:bCs/>
                <w:lang w:val="en" w:eastAsia="en-GB"/>
              </w:rPr>
              <w:t>Step 2 –</w:t>
            </w:r>
            <w:r w:rsidRPr="00D65CAC">
              <w:rPr>
                <w:rFonts w:eastAsia="Times New Roman" w:cs="Arial"/>
                <w:b/>
                <w:bCs/>
                <w:lang w:val="en" w:eastAsia="en-GB"/>
              </w:rPr>
              <w:t xml:space="preserve"> Outcomes</w:t>
            </w:r>
          </w:p>
          <w:p w:rsidR="00C93269" w:rsidP="00C93269">
            <w:pPr>
              <w:spacing w:after="0"/>
              <w:rPr>
                <w:rFonts w:eastAsia="Times New Roman" w:cs="Arial"/>
                <w:lang w:val="en" w:eastAsia="en-GB"/>
              </w:rPr>
            </w:pPr>
            <w:r w:rsidRPr="00D65CAC">
              <w:rPr>
                <w:rFonts w:eastAsia="Times New Roman" w:cs="Arial"/>
                <w:lang w:val="en" w:eastAsia="en-GB"/>
              </w:rPr>
              <w:t>Deirdre enjoys the variety that her</w:t>
            </w:r>
            <w:r w:rsidRPr="00D65CAC">
              <w:rPr>
                <w:rFonts w:eastAsia="Times New Roman" w:cs="Arial"/>
                <w:lang w:val="en" w:eastAsia="en-GB"/>
              </w:rPr>
              <w:t xml:space="preserve"> working life and caring role provide. She would like to be able to spend more time with her grandchild in the afte</w:t>
            </w:r>
            <w:r>
              <w:rPr>
                <w:rFonts w:eastAsia="Times New Roman" w:cs="Arial"/>
                <w:lang w:val="en" w:eastAsia="en-GB"/>
              </w:rPr>
              <w:t xml:space="preserve">rnoons </w:t>
            </w:r>
            <w:r w:rsidRPr="00D65CAC">
              <w:rPr>
                <w:rFonts w:eastAsia="Times New Roman" w:cs="Arial"/>
                <w:lang w:val="en" w:eastAsia="en-GB"/>
              </w:rPr>
              <w:t>but recognises that there is a balance between doing this and caring for her neighbour. Deirdre’s needs impact on the following outcom</w:t>
            </w:r>
            <w:r w:rsidRPr="00D65CAC">
              <w:rPr>
                <w:rFonts w:eastAsia="Times New Roman" w:cs="Arial"/>
                <w:lang w:val="en" w:eastAsia="en-GB"/>
              </w:rPr>
              <w:t>es:</w:t>
            </w:r>
          </w:p>
          <w:p w:rsidR="00C93269" w:rsidRPr="00D65CAC" w:rsidP="00C93269">
            <w:pPr>
              <w:spacing w:after="0"/>
              <w:rPr>
                <w:rFonts w:eastAsia="Times New Roman" w:cs="Arial"/>
                <w:lang w:val="en" w:eastAsia="en-GB"/>
              </w:rPr>
            </w:pPr>
          </w:p>
          <w:p w:rsidR="00C93269" w:rsidRPr="00D65CAC" w:rsidP="00C93269">
            <w:pPr>
              <w:numPr>
                <w:ilvl w:val="0"/>
                <w:numId w:val="16"/>
              </w:numPr>
              <w:autoSpaceDE/>
              <w:autoSpaceDN/>
              <w:adjustRightInd/>
              <w:spacing w:after="0"/>
              <w:jc w:val="left"/>
              <w:rPr>
                <w:rFonts w:eastAsia="Times New Roman" w:cs="Arial"/>
                <w:lang w:val="en" w:eastAsia="en-GB"/>
              </w:rPr>
            </w:pPr>
            <w:r w:rsidRPr="00D65CAC">
              <w:rPr>
                <w:rFonts w:eastAsia="Times New Roman" w:cs="Arial"/>
                <w:lang w:val="en" w:eastAsia="en-GB"/>
              </w:rPr>
              <w:t>carrying out caring responsibilities the carer has for a child</w:t>
            </w:r>
          </w:p>
          <w:p w:rsidR="00C93269" w:rsidRPr="00D65CAC" w:rsidP="00C93269">
            <w:pPr>
              <w:numPr>
                <w:ilvl w:val="0"/>
                <w:numId w:val="16"/>
              </w:numPr>
              <w:autoSpaceDE/>
              <w:autoSpaceDN/>
              <w:adjustRightInd/>
              <w:spacing w:after="0"/>
              <w:jc w:val="left"/>
              <w:rPr>
                <w:rFonts w:eastAsia="Times New Roman" w:cs="Arial"/>
                <w:lang w:val="en" w:eastAsia="en-GB"/>
              </w:rPr>
            </w:pPr>
            <w:r w:rsidRPr="00D65CAC">
              <w:rPr>
                <w:rFonts w:eastAsia="Times New Roman" w:cs="Arial"/>
                <w:lang w:val="en" w:eastAsia="en-GB"/>
              </w:rPr>
              <w:t>engaging in recreational activities</w:t>
            </w:r>
          </w:p>
          <w:p w:rsidR="00C93269" w:rsidP="00D65CAC">
            <w:pPr>
              <w:spacing w:after="0"/>
              <w:rPr>
                <w:rFonts w:eastAsia="Times New Roman" w:cs="Arial"/>
                <w:b/>
                <w:bCs/>
                <w:lang w:val="en" w:eastAsia="en-GB"/>
              </w:rPr>
            </w:pPr>
          </w:p>
          <w:p w:rsidR="00C93269" w:rsidP="00D65CAC">
            <w:pPr>
              <w:spacing w:after="0"/>
              <w:rPr>
                <w:rFonts w:eastAsia="Times New Roman" w:cs="Arial"/>
                <w:b/>
                <w:bCs/>
                <w:lang w:val="en" w:eastAsia="en-GB"/>
              </w:rPr>
            </w:pPr>
            <w:r>
              <w:rPr>
                <w:rFonts w:eastAsia="Times New Roman" w:cs="Arial"/>
                <w:b/>
                <w:bCs/>
                <w:lang w:val="en" w:eastAsia="en-GB"/>
              </w:rPr>
              <w:t xml:space="preserve">Step 3 - </w:t>
            </w:r>
            <w:r w:rsidRPr="00D65CAC">
              <w:rPr>
                <w:rFonts w:eastAsia="Times New Roman" w:cs="Arial"/>
                <w:b/>
                <w:bCs/>
                <w:lang w:val="en" w:eastAsia="en-GB"/>
              </w:rPr>
              <w:t>Impact on wellbeing</w:t>
            </w:r>
          </w:p>
          <w:p w:rsidR="00C93269" w:rsidRPr="00D65CAC" w:rsidP="00C93269">
            <w:pPr>
              <w:autoSpaceDE/>
              <w:autoSpaceDN/>
              <w:adjustRightInd/>
              <w:spacing w:after="0"/>
              <w:jc w:val="left"/>
              <w:rPr>
                <w:rFonts w:eastAsia="Times New Roman" w:cs="Arial"/>
                <w:lang w:val="en" w:eastAsia="en-GB"/>
              </w:rPr>
            </w:pPr>
            <w:r w:rsidRPr="00D65CAC">
              <w:rPr>
                <w:rFonts w:eastAsia="Times New Roman" w:cs="Arial"/>
                <w:lang w:val="en" w:eastAsia="en-GB"/>
              </w:rPr>
              <w:t>Deirdre’s needs are impacting on a few outcomes: Deirdre enjoys her caring responsibility for her grandchild and would like more free time. On the other hand, her caring roles are fulfilling so although Deirdre is tired at the end of the day, her local cou</w:t>
            </w:r>
            <w:r w:rsidRPr="00D65CAC">
              <w:rPr>
                <w:rFonts w:eastAsia="Times New Roman" w:cs="Arial"/>
                <w:lang w:val="en" w:eastAsia="en-GB"/>
              </w:rPr>
              <w:t>ncil does not think her wellbeing is significantly affected.</w:t>
            </w:r>
          </w:p>
          <w:p w:rsidR="00C93269" w:rsidP="00C93269">
            <w:pPr>
              <w:spacing w:after="0"/>
              <w:rPr>
                <w:rFonts w:eastAsia="Times New Roman" w:cs="Arial"/>
                <w:b/>
                <w:bCs/>
                <w:u w:val="single"/>
                <w:lang w:val="en" w:eastAsia="en-GB"/>
              </w:rPr>
            </w:pPr>
          </w:p>
          <w:p w:rsidR="00C93269" w:rsidRPr="00783E0E" w:rsidP="00C93269">
            <w:pPr>
              <w:spacing w:after="0"/>
              <w:rPr>
                <w:rFonts w:eastAsia="Times New Roman" w:cs="Arial"/>
                <w:lang w:val="en" w:eastAsia="en-GB"/>
              </w:rPr>
            </w:pPr>
            <w:r w:rsidRPr="00783E0E">
              <w:rPr>
                <w:rFonts w:eastAsia="Times New Roman" w:cs="Arial"/>
                <w:b/>
                <w:bCs/>
                <w:lang w:val="en" w:eastAsia="en-GB"/>
              </w:rPr>
              <w:t>Decision: Not Eligible</w:t>
            </w:r>
          </w:p>
          <w:p w:rsidR="00C93269" w:rsidP="00C93269">
            <w:pPr>
              <w:spacing w:after="0"/>
              <w:rPr>
                <w:rFonts w:eastAsia="Times New Roman" w:cs="Arial"/>
                <w:lang w:val="en" w:eastAsia="en-GB"/>
              </w:rPr>
            </w:pPr>
            <w:r w:rsidRPr="00D65CAC">
              <w:rPr>
                <w:rFonts w:eastAsia="Times New Roman" w:cs="Arial"/>
                <w:lang w:val="en" w:eastAsia="en-GB"/>
              </w:rPr>
              <w:t>The local authority decides that Deirdre is not eligible because her wellbeing is not significantly affected.</w:t>
            </w:r>
          </w:p>
          <w:p w:rsidR="00783E0E" w:rsidP="00C93269">
            <w:pPr>
              <w:spacing w:after="0"/>
              <w:rPr>
                <w:rFonts w:eastAsia="Times New Roman" w:cs="Arial"/>
                <w:lang w:val="en" w:eastAsia="en-GB"/>
              </w:rPr>
            </w:pPr>
          </w:p>
          <w:p w:rsidR="00783E0E" w:rsidP="00783E0E">
            <w:pPr>
              <w:spacing w:after="0"/>
              <w:rPr>
                <w:rFonts w:eastAsia="Times New Roman" w:cs="Arial"/>
                <w:color w:val="auto"/>
                <w:lang w:val="en" w:eastAsia="en-GB"/>
              </w:rPr>
            </w:pPr>
            <w:r w:rsidRPr="00D65CAC">
              <w:rPr>
                <w:rFonts w:eastAsia="Times New Roman" w:cs="Arial"/>
                <w:b/>
                <w:bCs/>
                <w:lang w:val="en" w:eastAsia="en-GB"/>
              </w:rPr>
              <w:t>Next actions</w:t>
            </w:r>
            <w:r>
              <w:rPr>
                <w:rFonts w:eastAsia="Times New Roman" w:cs="Arial"/>
                <w:b/>
                <w:bCs/>
                <w:lang w:val="en" w:eastAsia="en-GB"/>
              </w:rPr>
              <w:t>:</w:t>
            </w:r>
            <w:r>
              <w:rPr>
                <w:rFonts w:eastAsia="Times New Roman" w:cs="Arial"/>
                <w:lang w:val="en" w:eastAsia="en-GB"/>
              </w:rPr>
              <w:t xml:space="preserve"> </w:t>
            </w:r>
            <w:r w:rsidRPr="00D65CAC">
              <w:rPr>
                <w:rFonts w:eastAsia="Times New Roman" w:cs="Arial"/>
                <w:color w:val="auto"/>
                <w:lang w:val="en" w:eastAsia="en-GB"/>
              </w:rPr>
              <w:t>The local authority recognises that Deirdre co</w:t>
            </w:r>
            <w:r w:rsidRPr="00D65CAC">
              <w:rPr>
                <w:rFonts w:eastAsia="Times New Roman" w:cs="Arial"/>
                <w:color w:val="auto"/>
                <w:lang w:val="en" w:eastAsia="en-GB"/>
              </w:rPr>
              <w:t>uld do with some advice to help her manage her day so that she can find some time for herself and so she does not get tired. They advise on how she may reduce some of her tasks such as sitting down with her neighbour to order their food shopping online rat</w:t>
            </w:r>
            <w:r w:rsidRPr="00D65CAC">
              <w:rPr>
                <w:rFonts w:eastAsia="Times New Roman" w:cs="Arial"/>
                <w:color w:val="auto"/>
                <w:lang w:val="en" w:eastAsia="en-GB"/>
              </w:rPr>
              <w:t>her than carrying them home. They make contact with a local carers organisation and the local authority makes sure Deirdre is able to access it. The organisation is able to provide additional advice.</w:t>
            </w:r>
          </w:p>
          <w:p w:rsidR="00C93269" w:rsidP="00D65CAC">
            <w:pPr>
              <w:spacing w:after="0"/>
              <w:rPr>
                <w:rFonts w:eastAsia="Times New Roman" w:cs="Arial"/>
                <w:b/>
                <w:bCs/>
                <w:lang w:val="en" w:eastAsia="en-GB"/>
              </w:rPr>
            </w:pPr>
          </w:p>
        </w:tc>
      </w:tr>
      <w:tr w:rsidTr="004F5D1B">
        <w:tblPrEx>
          <w:tblW w:w="0" w:type="auto"/>
          <w:tblLook w:val="04A0"/>
        </w:tblPrEx>
        <w:tc>
          <w:tcPr>
            <w:tcW w:w="9010" w:type="dxa"/>
          </w:tcPr>
          <w:p w:rsidR="00783E0E" w:rsidRPr="009B3CEA" w:rsidP="00783E0E">
            <w:pPr>
              <w:spacing w:after="0"/>
              <w:rPr>
                <w:rFonts w:eastAsia="Times New Roman" w:cs="Arial"/>
                <w:b/>
                <w:color w:val="auto"/>
                <w:lang w:val="en" w:eastAsia="en-GB"/>
              </w:rPr>
            </w:pPr>
            <w:r>
              <w:rPr>
                <w:rFonts w:eastAsia="Times New Roman" w:cs="Arial"/>
                <w:b/>
                <w:color w:val="auto"/>
                <w:lang w:val="en" w:eastAsia="en-GB"/>
              </w:rPr>
              <w:t>Case Study 2: Sam (e</w:t>
            </w:r>
            <w:r w:rsidRPr="004F5D1B">
              <w:rPr>
                <w:rFonts w:eastAsia="Times New Roman" w:cs="Arial"/>
                <w:b/>
                <w:color w:val="auto"/>
                <w:lang w:val="en" w:eastAsia="en-GB"/>
              </w:rPr>
              <w:t>ligible)</w:t>
            </w:r>
          </w:p>
          <w:p w:rsidR="004F5D1B" w:rsidP="00D65CAC">
            <w:pPr>
              <w:spacing w:after="0"/>
              <w:rPr>
                <w:rFonts w:eastAsia="Times New Roman" w:cs="Arial"/>
                <w:b/>
                <w:bCs/>
                <w:lang w:val="en" w:eastAsia="en-GB"/>
              </w:rPr>
            </w:pPr>
          </w:p>
        </w:tc>
      </w:tr>
      <w:tr w:rsidTr="004F5D1B">
        <w:tblPrEx>
          <w:tblW w:w="0" w:type="auto"/>
          <w:tblLook w:val="04A0"/>
        </w:tblPrEx>
        <w:tc>
          <w:tcPr>
            <w:tcW w:w="9010" w:type="dxa"/>
          </w:tcPr>
          <w:p w:rsidR="00783E0E" w:rsidRPr="00783E0E" w:rsidP="00783E0E">
            <w:pPr>
              <w:spacing w:after="0"/>
              <w:rPr>
                <w:rFonts w:eastAsia="Times New Roman" w:cs="Arial"/>
                <w:b/>
                <w:lang w:val="en" w:eastAsia="en-GB"/>
              </w:rPr>
            </w:pPr>
            <w:r>
              <w:rPr>
                <w:rFonts w:eastAsia="Times New Roman" w:cs="Arial"/>
                <w:b/>
                <w:lang w:val="en" w:eastAsia="en-GB"/>
              </w:rPr>
              <w:t>Step 1 - Needs</w:t>
            </w:r>
          </w:p>
          <w:p w:rsidR="00783E0E" w:rsidP="00783E0E">
            <w:pPr>
              <w:spacing w:after="0"/>
              <w:rPr>
                <w:rFonts w:eastAsia="Times New Roman" w:cs="Arial"/>
                <w:lang w:val="en" w:eastAsia="en-GB"/>
              </w:rPr>
            </w:pPr>
            <w:r w:rsidRPr="00D65CAC">
              <w:rPr>
                <w:rFonts w:eastAsia="Times New Roman" w:cs="Arial"/>
                <w:lang w:val="en" w:eastAsia="en-GB"/>
              </w:rPr>
              <w:t xml:space="preserve">Sam is </w:t>
            </w:r>
            <w:r w:rsidRPr="00D65CAC">
              <w:rPr>
                <w:rFonts w:eastAsia="Times New Roman" w:cs="Arial"/>
                <w:lang w:val="en" w:eastAsia="en-GB"/>
              </w:rPr>
              <w:t>38 and cares for his mother who has early-stage dementia. Sam’s mother has telecare</w:t>
            </w:r>
            <w:r>
              <w:rPr>
                <w:rFonts w:eastAsia="Times New Roman" w:cs="Arial"/>
                <w:lang w:val="en" w:eastAsia="en-GB"/>
              </w:rPr>
              <w:t xml:space="preserve"> [LINK]</w:t>
            </w:r>
            <w:r w:rsidRPr="00D65CAC">
              <w:rPr>
                <w:rFonts w:eastAsia="Times New Roman" w:cs="Arial"/>
                <w:lang w:val="en" w:eastAsia="en-GB"/>
              </w:rPr>
              <w:t xml:space="preserve">, but he still checks in on her daily, and does her shopping, cooking and laundry. Sam is a divorced father of </w:t>
            </w:r>
            <w:r>
              <w:rPr>
                <w:rFonts w:eastAsia="Times New Roman" w:cs="Arial"/>
                <w:lang w:val="en" w:eastAsia="en-GB"/>
              </w:rPr>
              <w:t>two</w:t>
            </w:r>
            <w:r w:rsidRPr="00D65CAC">
              <w:rPr>
                <w:rFonts w:eastAsia="Times New Roman" w:cs="Arial"/>
                <w:lang w:val="en" w:eastAsia="en-GB"/>
              </w:rPr>
              <w:t xml:space="preserve"> children, who live with him every other week. Sam w</w:t>
            </w:r>
            <w:r w:rsidRPr="00D65CAC">
              <w:rPr>
                <w:rFonts w:eastAsia="Times New Roman" w:cs="Arial"/>
                <w:lang w:val="en" w:eastAsia="en-GB"/>
              </w:rPr>
              <w:t>orks fulltime in an IT company and has come forward for an assessment as he is starting to feel unable to cope with his various responsibilities in the weeks when he looks after his children. Sam has made an arrangement with his employer that he can work l</w:t>
            </w:r>
            <w:r w:rsidRPr="00D65CAC">
              <w:rPr>
                <w:rFonts w:eastAsia="Times New Roman" w:cs="Arial"/>
                <w:lang w:val="en" w:eastAsia="en-GB"/>
              </w:rPr>
              <w:t>onger hours on the weeks when the children are with their mother and fewer when he has the children.</w:t>
            </w:r>
          </w:p>
          <w:p w:rsidR="00783E0E" w:rsidP="00783E0E">
            <w:pPr>
              <w:spacing w:after="0"/>
              <w:rPr>
                <w:rFonts w:eastAsia="Times New Roman" w:cs="Arial"/>
                <w:lang w:val="en" w:eastAsia="en-GB"/>
              </w:rPr>
            </w:pPr>
          </w:p>
          <w:p w:rsidR="00783E0E" w:rsidP="00783E0E">
            <w:pPr>
              <w:spacing w:after="0"/>
              <w:rPr>
                <w:rFonts w:eastAsia="Times New Roman" w:cs="Arial"/>
                <w:lang w:val="en" w:eastAsia="en-GB"/>
              </w:rPr>
            </w:pPr>
            <w:r>
              <w:rPr>
                <w:rFonts w:eastAsia="Times New Roman" w:cs="Arial"/>
                <w:b/>
                <w:bCs/>
                <w:lang w:val="en" w:eastAsia="en-GB"/>
              </w:rPr>
              <w:t xml:space="preserve">Step 2 - </w:t>
            </w:r>
            <w:r w:rsidRPr="000265E3">
              <w:rPr>
                <w:rFonts w:eastAsia="Times New Roman" w:cs="Arial"/>
                <w:b/>
                <w:bCs/>
                <w:lang w:val="en" w:eastAsia="en-GB"/>
              </w:rPr>
              <w:t>Outcomes</w:t>
            </w:r>
            <w:r w:rsidRPr="000265E3">
              <w:rPr>
                <w:rFonts w:eastAsia="Times New Roman" w:cs="Arial"/>
                <w:lang w:val="en" w:eastAsia="en-GB"/>
              </w:rPr>
              <w:t xml:space="preserve"> </w:t>
            </w:r>
          </w:p>
          <w:p w:rsidR="00783E0E" w:rsidP="00783E0E">
            <w:pPr>
              <w:spacing w:after="0"/>
              <w:rPr>
                <w:rFonts w:eastAsia="Times New Roman" w:cs="Arial"/>
                <w:lang w:val="en" w:eastAsia="en-GB"/>
              </w:rPr>
            </w:pPr>
            <w:r w:rsidRPr="000265E3">
              <w:rPr>
                <w:rFonts w:eastAsia="Times New Roman" w:cs="Arial"/>
                <w:lang w:val="en" w:eastAsia="en-GB"/>
              </w:rPr>
              <w:t>Sam wants to spend more time with his children and</w:t>
            </w:r>
            <w:r>
              <w:rPr>
                <w:rFonts w:eastAsia="Times New Roman" w:cs="Arial"/>
                <w:lang w:val="en" w:eastAsia="en-GB"/>
              </w:rPr>
              <w:t>,</w:t>
            </w:r>
            <w:r w:rsidRPr="000265E3">
              <w:rPr>
                <w:rFonts w:eastAsia="Times New Roman" w:cs="Arial"/>
                <w:lang w:val="en" w:eastAsia="en-GB"/>
              </w:rPr>
              <w:t xml:space="preserve"> for instance</w:t>
            </w:r>
            <w:r>
              <w:rPr>
                <w:rFonts w:eastAsia="Times New Roman" w:cs="Arial"/>
                <w:lang w:val="en" w:eastAsia="en-GB"/>
              </w:rPr>
              <w:t>, to</w:t>
            </w:r>
            <w:r w:rsidRPr="000265E3">
              <w:rPr>
                <w:rFonts w:eastAsia="Times New Roman" w:cs="Arial"/>
                <w:lang w:val="en" w:eastAsia="en-GB"/>
              </w:rPr>
              <w:t xml:space="preserve"> be able to free up an hour in the afternoon t</w:t>
            </w:r>
            <w:r>
              <w:rPr>
                <w:rFonts w:eastAsia="Times New Roman" w:cs="Arial"/>
                <w:lang w:val="en" w:eastAsia="en-GB"/>
              </w:rPr>
              <w:t xml:space="preserve">o help them with </w:t>
            </w:r>
            <w:r>
              <w:rPr>
                <w:rFonts w:eastAsia="Times New Roman" w:cs="Arial"/>
                <w:lang w:val="en" w:eastAsia="en-GB"/>
              </w:rPr>
              <w:t>their homework</w:t>
            </w:r>
            <w:r w:rsidRPr="000265E3">
              <w:rPr>
                <w:rFonts w:eastAsia="Times New Roman" w:cs="Arial"/>
                <w:lang w:val="en" w:eastAsia="en-GB"/>
              </w:rPr>
              <w:t xml:space="preserve"> so it doesn’t have to be done in the evening when the children are tired. Sam’s needs impact on the following outcomes</w:t>
            </w:r>
            <w:r>
              <w:rPr>
                <w:rFonts w:eastAsia="Times New Roman" w:cs="Arial"/>
                <w:lang w:val="en" w:eastAsia="en-GB"/>
              </w:rPr>
              <w:t>:</w:t>
            </w:r>
          </w:p>
          <w:p w:rsidR="00783E0E" w:rsidRPr="000265E3" w:rsidP="00783E0E">
            <w:pPr>
              <w:spacing w:after="0"/>
              <w:rPr>
                <w:rFonts w:eastAsia="Times New Roman" w:cs="Arial"/>
                <w:lang w:val="en" w:eastAsia="en-GB"/>
              </w:rPr>
            </w:pPr>
          </w:p>
          <w:p w:rsidR="00783E0E" w:rsidRPr="000265E3" w:rsidP="00783E0E">
            <w:pPr>
              <w:numPr>
                <w:ilvl w:val="0"/>
                <w:numId w:val="17"/>
              </w:numPr>
              <w:autoSpaceDE/>
              <w:autoSpaceDN/>
              <w:adjustRightInd/>
              <w:spacing w:after="0"/>
              <w:jc w:val="left"/>
              <w:rPr>
                <w:rFonts w:eastAsia="Times New Roman" w:cs="Arial"/>
                <w:lang w:val="en" w:eastAsia="en-GB"/>
              </w:rPr>
            </w:pPr>
            <w:r w:rsidRPr="000265E3">
              <w:rPr>
                <w:rFonts w:eastAsia="Times New Roman" w:cs="Arial"/>
                <w:lang w:val="en" w:eastAsia="en-GB"/>
              </w:rPr>
              <w:t>carrying out caring responsibilities the carer has for a child</w:t>
            </w:r>
          </w:p>
          <w:p w:rsidR="00783E0E" w:rsidP="00783E0E">
            <w:pPr>
              <w:numPr>
                <w:ilvl w:val="0"/>
                <w:numId w:val="17"/>
              </w:numPr>
              <w:autoSpaceDE/>
              <w:autoSpaceDN/>
              <w:adjustRightInd/>
              <w:spacing w:after="0"/>
              <w:jc w:val="left"/>
              <w:rPr>
                <w:rFonts w:eastAsia="Times New Roman" w:cs="Arial"/>
                <w:lang w:val="en" w:eastAsia="en-GB"/>
              </w:rPr>
            </w:pPr>
            <w:r w:rsidRPr="000265E3">
              <w:rPr>
                <w:rFonts w:eastAsia="Times New Roman" w:cs="Arial"/>
                <w:lang w:val="en" w:eastAsia="en-GB"/>
              </w:rPr>
              <w:t>engaging in recreational activities</w:t>
            </w:r>
          </w:p>
          <w:p w:rsidR="00783E0E" w:rsidRPr="00D65CAC" w:rsidP="00783E0E">
            <w:pPr>
              <w:spacing w:after="0"/>
              <w:rPr>
                <w:rFonts w:eastAsia="Times New Roman" w:cs="Arial"/>
                <w:lang w:val="en" w:eastAsia="en-GB"/>
              </w:rPr>
            </w:pPr>
          </w:p>
          <w:p w:rsidR="004F5D1B" w:rsidP="00D65CAC">
            <w:pPr>
              <w:spacing w:after="0"/>
              <w:rPr>
                <w:rFonts w:eastAsia="Times New Roman" w:cs="Arial"/>
                <w:b/>
                <w:bCs/>
                <w:lang w:val="en" w:eastAsia="en-GB"/>
              </w:rPr>
            </w:pPr>
            <w:r>
              <w:rPr>
                <w:rFonts w:eastAsia="Times New Roman" w:cs="Arial"/>
                <w:b/>
                <w:bCs/>
                <w:lang w:val="en" w:eastAsia="en-GB"/>
              </w:rPr>
              <w:t xml:space="preserve">Step 3 - </w:t>
            </w:r>
            <w:r w:rsidRPr="00D65CAC">
              <w:rPr>
                <w:rFonts w:eastAsia="Times New Roman" w:cs="Arial"/>
                <w:b/>
                <w:bCs/>
                <w:lang w:val="en" w:eastAsia="en-GB"/>
              </w:rPr>
              <w:t xml:space="preserve">Impact on </w:t>
            </w:r>
            <w:r w:rsidRPr="00D65CAC">
              <w:rPr>
                <w:rFonts w:eastAsia="Times New Roman" w:cs="Arial"/>
                <w:b/>
                <w:bCs/>
                <w:lang w:val="en" w:eastAsia="en-GB"/>
              </w:rPr>
              <w:t>wellbeing</w:t>
            </w:r>
          </w:p>
          <w:p w:rsidR="00783E0E" w:rsidP="00783E0E">
            <w:pPr>
              <w:spacing w:after="0"/>
              <w:rPr>
                <w:rFonts w:eastAsia="Times New Roman" w:cs="Arial"/>
                <w:lang w:val="en" w:eastAsia="en-GB"/>
              </w:rPr>
            </w:pPr>
            <w:r w:rsidRPr="000265E3">
              <w:rPr>
                <w:rFonts w:eastAsia="Times New Roman" w:cs="Arial"/>
                <w:lang w:val="en" w:eastAsia="en-GB"/>
              </w:rPr>
              <w:t>Sam’s responsibilities impact on a few important outcomes. Sam is starting to feel like he is failing as a parent and it affects the relationship he has with his children, his ex-wife, and his mother. He also worries that his ability to stay in w</w:t>
            </w:r>
            <w:r w:rsidRPr="000265E3">
              <w:rPr>
                <w:rFonts w:eastAsia="Times New Roman" w:cs="Arial"/>
                <w:lang w:val="en" w:eastAsia="en-GB"/>
              </w:rPr>
              <w:t>ork would be in jeopardy unless he receives support. Sam seems quite stressed and anxious.</w:t>
            </w:r>
          </w:p>
          <w:p w:rsidR="00783E0E" w:rsidP="00783E0E">
            <w:pPr>
              <w:spacing w:after="0"/>
              <w:rPr>
                <w:rFonts w:eastAsia="Times New Roman" w:cs="Arial"/>
                <w:lang w:val="en" w:eastAsia="en-GB"/>
              </w:rPr>
            </w:pPr>
          </w:p>
          <w:p w:rsidR="00783E0E" w:rsidP="00783E0E">
            <w:pPr>
              <w:spacing w:after="0"/>
              <w:rPr>
                <w:rFonts w:eastAsia="Times New Roman" w:cs="Arial"/>
                <w:u w:val="single"/>
                <w:lang w:val="en" w:eastAsia="en-GB"/>
              </w:rPr>
            </w:pPr>
            <w:r w:rsidRPr="000265E3">
              <w:rPr>
                <w:rFonts w:eastAsia="Times New Roman" w:cs="Arial"/>
                <w:b/>
                <w:bCs/>
                <w:u w:val="single"/>
                <w:lang w:val="en" w:eastAsia="en-GB"/>
              </w:rPr>
              <w:t>Decision: Eligible</w:t>
            </w:r>
          </w:p>
          <w:p w:rsidR="00783E0E" w:rsidP="00783E0E">
            <w:pPr>
              <w:spacing w:after="0"/>
              <w:rPr>
                <w:rFonts w:eastAsia="Times New Roman" w:cs="Arial"/>
                <w:u w:val="single"/>
                <w:lang w:val="en" w:eastAsia="en-GB"/>
              </w:rPr>
            </w:pPr>
          </w:p>
          <w:p w:rsidR="00783E0E" w:rsidP="00783E0E">
            <w:pPr>
              <w:spacing w:after="0"/>
              <w:rPr>
                <w:rFonts w:eastAsia="Times New Roman" w:cs="Arial"/>
                <w:color w:val="auto"/>
                <w:u w:val="single"/>
                <w:lang w:val="en" w:eastAsia="en-GB"/>
              </w:rPr>
            </w:pPr>
            <w:r w:rsidRPr="000265E3">
              <w:rPr>
                <w:rFonts w:eastAsia="Times New Roman" w:cs="Arial"/>
                <w:color w:val="auto"/>
                <w:lang w:val="en" w:eastAsia="en-GB"/>
              </w:rPr>
              <w:t xml:space="preserve">The local authority decides that Sam’s fluctuating needs are eligible for support, because it perceives that they have a significant impact on </w:t>
            </w:r>
            <w:r w:rsidRPr="000265E3">
              <w:rPr>
                <w:rFonts w:eastAsia="Times New Roman" w:cs="Arial"/>
                <w:color w:val="auto"/>
                <w:lang w:val="en" w:eastAsia="en-GB"/>
              </w:rPr>
              <w:t>his wellbeing. If the local authority supports Sam to maintain his current role, everyone is better off, because Sam can stay in employment, sustain his family relationships and provide security for his mother.</w:t>
            </w:r>
          </w:p>
          <w:p w:rsidR="00783E0E" w:rsidP="00783E0E">
            <w:pPr>
              <w:spacing w:after="0"/>
              <w:rPr>
                <w:rFonts w:eastAsia="Times New Roman" w:cs="Arial"/>
                <w:color w:val="auto"/>
                <w:u w:val="single"/>
                <w:lang w:val="en" w:eastAsia="en-GB"/>
              </w:rPr>
            </w:pPr>
          </w:p>
          <w:p w:rsidR="00783E0E" w:rsidRPr="004361B3" w:rsidP="00783E0E">
            <w:pPr>
              <w:spacing w:after="0"/>
              <w:rPr>
                <w:rFonts w:eastAsia="Times New Roman" w:cs="Arial"/>
                <w:color w:val="auto"/>
                <w:u w:val="single"/>
                <w:lang w:val="en" w:eastAsia="en-GB"/>
              </w:rPr>
            </w:pPr>
            <w:r w:rsidRPr="004361B3">
              <w:rPr>
                <w:rFonts w:eastAsia="Times New Roman" w:cs="Arial"/>
                <w:b/>
                <w:bCs/>
                <w:lang w:val="en" w:eastAsia="en-GB"/>
              </w:rPr>
              <w:t>Next actions:</w:t>
            </w:r>
            <w:r w:rsidRPr="004361B3">
              <w:rPr>
                <w:rFonts w:eastAsia="Times New Roman" w:cs="Arial"/>
                <w:color w:val="auto"/>
                <w:u w:val="single"/>
                <w:lang w:val="en" w:eastAsia="en-GB"/>
              </w:rPr>
              <w:t xml:space="preserve"> </w:t>
            </w:r>
            <w:r w:rsidRPr="004361B3">
              <w:rPr>
                <w:rFonts w:eastAsia="Times New Roman" w:cs="Arial"/>
                <w:lang w:val="en" w:eastAsia="en-GB"/>
              </w:rPr>
              <w:t xml:space="preserve">The local authority gives Sam </w:t>
            </w:r>
            <w:r w:rsidRPr="004361B3">
              <w:rPr>
                <w:rFonts w:eastAsia="Times New Roman" w:cs="Arial"/>
                <w:lang w:val="en" w:eastAsia="en-GB"/>
              </w:rPr>
              <w:t xml:space="preserve">a direct payment [LINK] which he uses to pay for a care worker to come in for </w:t>
            </w:r>
            <w:r>
              <w:rPr>
                <w:rFonts w:eastAsia="Times New Roman" w:cs="Arial"/>
                <w:lang w:val="en" w:eastAsia="en-GB"/>
              </w:rPr>
              <w:t>three</w:t>
            </w:r>
            <w:r w:rsidRPr="004361B3">
              <w:rPr>
                <w:rFonts w:eastAsia="Times New Roman" w:cs="Arial"/>
                <w:lang w:val="en" w:eastAsia="en-GB"/>
              </w:rPr>
              <w:t xml:space="preserve"> days every other week to check on his mother and make her a meal. This gives Sam more time to spend with his children, doing homework with them and spending some more relax</w:t>
            </w:r>
            <w:r w:rsidRPr="004361B3">
              <w:rPr>
                <w:rFonts w:eastAsia="Times New Roman" w:cs="Arial"/>
                <w:lang w:val="en" w:eastAsia="en-GB"/>
              </w:rPr>
              <w:t>ed time with them.</w:t>
            </w:r>
          </w:p>
          <w:p w:rsidR="00783E0E" w:rsidP="00783E0E">
            <w:pPr>
              <w:spacing w:after="0"/>
              <w:rPr>
                <w:rFonts w:ascii="Times New Roman" w:eastAsia="Times New Roman" w:hAnsi="Times New Roman" w:cs="Times New Roman"/>
                <w:lang w:val="en" w:eastAsia="en-GB"/>
              </w:rPr>
            </w:pPr>
          </w:p>
          <w:p w:rsidR="00783E0E" w:rsidRPr="000420B2" w:rsidP="00D65CAC">
            <w:pPr>
              <w:spacing w:after="0"/>
              <w:rPr>
                <w:rFonts w:eastAsia="Times New Roman" w:cs="Arial"/>
                <w:lang w:val="en" w:eastAsia="en-GB"/>
              </w:rPr>
            </w:pPr>
            <w:r w:rsidRPr="004361B3">
              <w:rPr>
                <w:rFonts w:eastAsia="Times New Roman" w:cs="Arial"/>
                <w:lang w:val="en" w:eastAsia="en-GB"/>
              </w:rPr>
              <w:t>The local authority directs Sam to a carers organisation which provides Sam with information about his rights at work and how to speak to his employers.</w:t>
            </w:r>
          </w:p>
        </w:tc>
      </w:tr>
    </w:tbl>
    <w:p w:rsidR="00783E0E" w:rsidRPr="00852B4A" w:rsidP="00D65CAC">
      <w:pPr>
        <w:spacing w:after="0"/>
        <w:rPr>
          <w:rFonts w:eastAsia="Times New Roman" w:cs="Arial"/>
          <w:lang w:val="en" w:eastAsia="en-GB"/>
        </w:rPr>
      </w:pPr>
      <w:r>
        <w:rPr>
          <w:rFonts w:eastAsia="Times New Roman" w:cs="Arial"/>
          <w:lang w:val="en" w:eastAsia="en-GB"/>
        </w:rPr>
        <w:t>The following examples demonstrate how a carers budget can be spent:</w:t>
      </w:r>
    </w:p>
    <w:p w:rsidR="009B3CEA" w:rsidP="00D65CAC">
      <w:pPr>
        <w:spacing w:after="0"/>
        <w:rPr>
          <w:rFonts w:ascii="Times New Roman" w:eastAsia="Times New Roman" w:hAnsi="Times New Roman" w:cs="Times New Roman"/>
          <w:lang w:val="en" w:eastAsia="en-GB"/>
        </w:rPr>
      </w:pPr>
    </w:p>
    <w:tbl>
      <w:tblPr>
        <w:tblStyle w:val="TableGrid"/>
        <w:tblW w:w="0" w:type="auto"/>
        <w:tblLook w:val="04A0"/>
      </w:tblPr>
      <w:tblGrid>
        <w:gridCol w:w="9010"/>
      </w:tblGrid>
      <w:tr w:rsidTr="00C87A82">
        <w:tblPrEx>
          <w:tblW w:w="0" w:type="auto"/>
          <w:tblLook w:val="04A0"/>
        </w:tblPrEx>
        <w:tc>
          <w:tcPr>
            <w:tcW w:w="9010" w:type="dxa"/>
          </w:tcPr>
          <w:p w:rsidR="009B3CEA" w:rsidRPr="00D65CAC" w:rsidP="00C87A82">
            <w:pPr>
              <w:spacing w:after="0"/>
              <w:rPr>
                <w:rFonts w:eastAsia="Times New Roman" w:cs="Arial"/>
                <w:lang w:val="en" w:eastAsia="en-GB"/>
              </w:rPr>
            </w:pPr>
            <w:r>
              <w:rPr>
                <w:rFonts w:eastAsia="Times New Roman" w:cs="Arial"/>
                <w:b/>
                <w:bCs/>
                <w:lang w:val="en" w:eastAsia="en-GB"/>
              </w:rPr>
              <w:t xml:space="preserve">Example 1: </w:t>
            </w:r>
            <w:r>
              <w:rPr>
                <w:rFonts w:eastAsia="Times New Roman" w:cs="Arial"/>
                <w:b/>
                <w:bCs/>
                <w:lang w:val="en" w:eastAsia="en-GB"/>
              </w:rPr>
              <w:t>Conor</w:t>
            </w:r>
          </w:p>
          <w:p w:rsidR="009B3CEA" w:rsidP="00C87A82">
            <w:pPr>
              <w:spacing w:after="0"/>
              <w:rPr>
                <w:rFonts w:eastAsia="Times New Roman" w:cs="Arial"/>
                <w:b/>
                <w:bCs/>
                <w:lang w:val="en" w:eastAsia="en-GB"/>
              </w:rPr>
            </w:pPr>
          </w:p>
        </w:tc>
      </w:tr>
      <w:tr w:rsidTr="00C87A82">
        <w:tblPrEx>
          <w:tblW w:w="0" w:type="auto"/>
          <w:tblLook w:val="04A0"/>
        </w:tblPrEx>
        <w:tc>
          <w:tcPr>
            <w:tcW w:w="9010" w:type="dxa"/>
          </w:tcPr>
          <w:p w:rsidR="009B3CEA" w:rsidP="009B3CEA">
            <w:pPr>
              <w:spacing w:before="100" w:beforeAutospacing="1" w:after="100" w:afterAutospacing="1"/>
              <w:contextualSpacing/>
              <w:rPr>
                <w:rFonts w:eastAsia="Times New Roman" w:cs="Arial"/>
                <w:lang w:val="en" w:eastAsia="en-GB"/>
              </w:rPr>
            </w:pPr>
            <w:r w:rsidRPr="004F5D1B">
              <w:rPr>
                <w:rFonts w:eastAsia="Times New Roman" w:cs="Arial"/>
                <w:lang w:val="en" w:eastAsia="en-GB"/>
              </w:rPr>
              <w:t>Conor has been caring for his wife, who is in a wheelchair with ME and arthritis, for the last 9 years. He does all the cooking, driving and general household duties for their household. Conor received a personal budget which he requested in the fo</w:t>
            </w:r>
            <w:r w:rsidRPr="004F5D1B">
              <w:rPr>
                <w:rFonts w:eastAsia="Times New Roman" w:cs="Arial"/>
                <w:lang w:val="en" w:eastAsia="en-GB"/>
              </w:rPr>
              <w:t>rm of a direct payment from his local authority for a laptop to enable him to be in more regular contact through Skype with family in the US. This now enables Conor to stay connected with family he cannot afford to fly and see. This family support helps Co</w:t>
            </w:r>
            <w:r w:rsidRPr="004F5D1B">
              <w:rPr>
                <w:rFonts w:eastAsia="Times New Roman" w:cs="Arial"/>
                <w:lang w:val="en" w:eastAsia="en-GB"/>
              </w:rPr>
              <w:t>nnor with his ongoing caring role.</w:t>
            </w:r>
          </w:p>
          <w:p w:rsidR="009B3CEA" w:rsidRPr="009B3CEA" w:rsidP="009B3CEA">
            <w:pPr>
              <w:spacing w:before="100" w:beforeAutospacing="1" w:after="100" w:afterAutospacing="1"/>
              <w:rPr>
                <w:rFonts w:eastAsia="Times New Roman" w:cs="Arial"/>
                <w:lang w:val="en" w:eastAsia="en-GB"/>
              </w:rPr>
            </w:pPr>
          </w:p>
        </w:tc>
      </w:tr>
      <w:tr w:rsidTr="00C87A82">
        <w:tblPrEx>
          <w:tblW w:w="0" w:type="auto"/>
          <w:tblLook w:val="04A0"/>
        </w:tblPrEx>
        <w:tc>
          <w:tcPr>
            <w:tcW w:w="9010" w:type="dxa"/>
          </w:tcPr>
          <w:p w:rsidR="009B3CEA" w:rsidP="009B3CEA">
            <w:pPr>
              <w:spacing w:after="0"/>
              <w:rPr>
                <w:rFonts w:eastAsia="Times New Roman" w:cs="Arial"/>
                <w:b/>
                <w:bCs/>
                <w:lang w:val="en" w:eastAsia="en-GB"/>
              </w:rPr>
            </w:pPr>
            <w:r>
              <w:rPr>
                <w:rFonts w:eastAsia="Times New Roman" w:cs="Arial"/>
                <w:b/>
                <w:bCs/>
                <w:lang w:val="en" w:eastAsia="en-GB"/>
              </w:rPr>
              <w:t>Example 2: Divya</w:t>
            </w:r>
          </w:p>
          <w:p w:rsidR="009B3CEA" w:rsidP="009B3CEA">
            <w:pPr>
              <w:spacing w:after="0"/>
              <w:rPr>
                <w:rFonts w:eastAsia="Times New Roman" w:cs="Arial"/>
                <w:b/>
                <w:bCs/>
                <w:lang w:val="en" w:eastAsia="en-GB"/>
              </w:rPr>
            </w:pPr>
          </w:p>
        </w:tc>
      </w:tr>
      <w:tr w:rsidTr="00C87A82">
        <w:tblPrEx>
          <w:tblW w:w="0" w:type="auto"/>
          <w:tblLook w:val="04A0"/>
        </w:tblPrEx>
        <w:tc>
          <w:tcPr>
            <w:tcW w:w="9010" w:type="dxa"/>
          </w:tcPr>
          <w:p w:rsidR="009B3CEA" w:rsidRPr="004F5D1B" w:rsidP="009B3CEA">
            <w:pPr>
              <w:spacing w:after="0"/>
              <w:contextualSpacing/>
              <w:rPr>
                <w:rFonts w:cs="Arial"/>
              </w:rPr>
            </w:pPr>
            <w:r w:rsidRPr="004F5D1B">
              <w:rPr>
                <w:rFonts w:eastAsia="Times New Roman" w:cs="Arial"/>
                <w:lang w:val="en" w:eastAsia="en-GB"/>
              </w:rPr>
              <w:t xml:space="preserve">Divya has 4 young children and provides care for her father who is nearing the end of his life. Her father receives a direct payment, which he used to pay a family member for a period of time to give </w:t>
            </w:r>
            <w:r w:rsidRPr="004F5D1B">
              <w:rPr>
                <w:rFonts w:eastAsia="Times New Roman" w:cs="Arial"/>
                <w:lang w:val="en" w:eastAsia="en-GB"/>
              </w:rPr>
              <w:t>his daughter a break from her caring role. Divya received a carers’ direct payment, which she uses for her children to attend summer play schemes so that she get some free time to meet with friends and socialise when the family member providers care to her</w:t>
            </w:r>
            <w:r w:rsidRPr="004F5D1B">
              <w:rPr>
                <w:rFonts w:eastAsia="Times New Roman" w:cs="Arial"/>
                <w:lang w:val="en" w:eastAsia="en-GB"/>
              </w:rPr>
              <w:t xml:space="preserve"> father. This gives Divya regular breaks from caring which are important to the family unit.</w:t>
            </w:r>
          </w:p>
          <w:p w:rsidR="009B3CEA" w:rsidP="009B3CEA">
            <w:pPr>
              <w:rPr>
                <w:rFonts w:eastAsia="Times New Roman" w:cs="Arial"/>
                <w:b/>
                <w:bCs/>
                <w:lang w:val="en" w:eastAsia="en-GB"/>
              </w:rPr>
            </w:pPr>
          </w:p>
        </w:tc>
      </w:tr>
    </w:tbl>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9B3CEA" w:rsidP="00D65CAC">
      <w:pPr>
        <w:spacing w:after="0"/>
        <w:rPr>
          <w:rFonts w:ascii="Times New Roman" w:eastAsia="Times New Roman" w:hAnsi="Times New Roman" w:cs="Times New Roman"/>
          <w:lang w:val="en" w:eastAsia="en-GB"/>
        </w:rPr>
      </w:pPr>
    </w:p>
    <w:p w:rsidR="00D65CAC" w:rsidP="00D65CAC">
      <w:pPr>
        <w:spacing w:after="0"/>
        <w:rPr>
          <w:rFonts w:ascii="Times New Roman" w:eastAsia="Times New Roman" w:hAnsi="Times New Roman" w:cs="Times New Roman"/>
          <w:lang w:val="en" w:eastAsia="en-GB"/>
        </w:rPr>
      </w:pPr>
    </w:p>
    <w:p w:rsidR="00D65CAC" w:rsidP="00D65CAC">
      <w:pPr>
        <w:spacing w:after="0"/>
        <w:rPr>
          <w:rFonts w:ascii="Times New Roman" w:eastAsia="Times New Roman" w:hAnsi="Times New Roman" w:cs="Times New Roman"/>
          <w:lang w:val="en" w:eastAsia="en-GB"/>
        </w:rPr>
      </w:pPr>
    </w:p>
    <w:p w:rsidR="0089334A" w:rsidP="00D65CAC">
      <w:pPr>
        <w:spacing w:after="0"/>
        <w:rPr>
          <w:rFonts w:eastAsia="Times New Roman" w:cs="Arial"/>
          <w:color w:val="auto"/>
          <w:lang w:val="en" w:eastAsia="en-GB"/>
        </w:rPr>
      </w:pPr>
    </w:p>
    <w:p w:rsidR="000265E3" w:rsidP="000265E3">
      <w:pPr>
        <w:spacing w:after="0"/>
        <w:rPr>
          <w:rFonts w:eastAsia="Times New Roman" w:cs="Arial"/>
          <w:b/>
          <w:bCs/>
          <w:lang w:val="en" w:eastAsia="en-GB"/>
        </w:rPr>
      </w:pPr>
    </w:p>
    <w:p w:rsidR="000265E3" w:rsidP="000265E3">
      <w:pPr>
        <w:autoSpaceDE/>
        <w:autoSpaceDN/>
        <w:adjustRightInd/>
        <w:spacing w:after="0"/>
        <w:jc w:val="left"/>
        <w:rPr>
          <w:rFonts w:eastAsia="Times New Roman" w:cs="Arial"/>
          <w:lang w:val="en" w:eastAsia="en-GB"/>
        </w:rPr>
      </w:pPr>
    </w:p>
    <w:p w:rsidR="000265E3" w:rsidP="000265E3">
      <w:pPr>
        <w:spacing w:after="0"/>
        <w:rPr>
          <w:rFonts w:eastAsia="Times New Roman" w:cs="Arial"/>
          <w:b/>
          <w:lang w:val="en" w:eastAsia="en-GB"/>
        </w:rPr>
      </w:pPr>
    </w:p>
    <w:p w:rsidR="000265E3" w:rsidP="000265E3">
      <w:pPr>
        <w:spacing w:after="0"/>
        <w:rPr>
          <w:rFonts w:eastAsia="Times New Roman" w:cs="Arial"/>
          <w:b/>
          <w:lang w:val="en" w:eastAsia="en-GB"/>
        </w:rPr>
      </w:pPr>
    </w:p>
    <w:p w:rsidR="000265E3" w:rsidP="000265E3">
      <w:pPr>
        <w:spacing w:after="0"/>
        <w:rPr>
          <w:rFonts w:eastAsia="Times New Roman" w:cs="Arial"/>
          <w:lang w:val="en" w:eastAsia="en-GB"/>
        </w:rPr>
      </w:pPr>
    </w:p>
    <w:p w:rsidR="004361B3" w:rsidRPr="004361B3" w:rsidP="004361B3">
      <w:pPr>
        <w:spacing w:after="0"/>
        <w:rPr>
          <w:rFonts w:eastAsia="Times New Roman" w:cs="Arial"/>
          <w:lang w:val="en" w:eastAsia="en-GB"/>
        </w:rPr>
      </w:pPr>
    </w:p>
    <w:p w:rsidR="004361B3" w:rsidRPr="004361B3" w:rsidP="004361B3">
      <w:pPr>
        <w:spacing w:after="0"/>
        <w:rPr>
          <w:rFonts w:eastAsia="Times New Roman" w:cs="Arial"/>
          <w:lang w:val="en" w:eastAsia="en-GB"/>
        </w:rPr>
      </w:pPr>
    </w:p>
    <w:p w:rsidR="004361B3" w:rsidP="004361B3">
      <w:pPr>
        <w:spacing w:after="0"/>
        <w:rPr>
          <w:rFonts w:ascii="Times New Roman" w:eastAsia="Times New Roman" w:hAnsi="Times New Roman" w:cs="Times New Roman"/>
          <w:lang w:val="en" w:eastAsia="en-GB"/>
        </w:rPr>
      </w:pPr>
    </w:p>
    <w:p w:rsidR="004F5D1B" w:rsidP="004361B3">
      <w:pPr>
        <w:spacing w:after="0"/>
        <w:rPr>
          <w:rFonts w:ascii="Times New Roman" w:eastAsia="Times New Roman" w:hAnsi="Times New Roman" w:cs="Times New Roman"/>
          <w:lang w:val="en" w:eastAsia="en-GB"/>
        </w:rPr>
      </w:pPr>
    </w:p>
    <w:p w:rsidR="004F5D1B" w:rsidP="004361B3">
      <w:pPr>
        <w:spacing w:after="0"/>
        <w:rPr>
          <w:rFonts w:ascii="Times New Roman" w:eastAsia="Times New Roman" w:hAnsi="Times New Roman" w:cs="Times New Roman"/>
          <w:lang w:val="en" w:eastAsia="en-GB"/>
        </w:rPr>
      </w:pPr>
    </w:p>
    <w:p w:rsidR="004F5D1B" w:rsidP="004361B3">
      <w:pPr>
        <w:spacing w:after="0"/>
        <w:rPr>
          <w:rFonts w:ascii="Times New Roman" w:eastAsia="Times New Roman" w:hAnsi="Times New Roman" w:cs="Times New Roman"/>
          <w:lang w:val="en" w:eastAsia="en-GB"/>
        </w:rPr>
      </w:pPr>
    </w:p>
    <w:p w:rsidR="004F5D1B" w:rsidP="004361B3">
      <w:pPr>
        <w:spacing w:after="0"/>
        <w:rPr>
          <w:rFonts w:ascii="Times New Roman" w:eastAsia="Times New Roman" w:hAnsi="Times New Roman" w:cs="Times New Roman"/>
          <w:lang w:val="en" w:eastAsia="en-GB"/>
        </w:rPr>
      </w:pPr>
    </w:p>
    <w:p w:rsidR="004361B3" w:rsidRPr="00496A2E" w:rsidP="004361B3">
      <w:pPr>
        <w:spacing w:after="0"/>
        <w:rPr>
          <w:rFonts w:ascii="Times New Roman" w:eastAsia="Times New Roman" w:hAnsi="Times New Roman" w:cs="Times New Roman"/>
          <w:lang w:val="en" w:eastAsia="en-GB"/>
        </w:rPr>
      </w:pPr>
    </w:p>
    <w:p w:rsidR="0003334A" w:rsidP="009267BA">
      <w:pPr>
        <w:pStyle w:val="Heading1"/>
        <w:numPr>
          <w:ilvl w:val="0"/>
          <w:numId w:val="29"/>
        </w:numPr>
        <w:spacing w:before="0"/>
        <w:rPr>
          <w:rFonts w:cs="Arial"/>
          <w:sz w:val="28"/>
        </w:rPr>
      </w:pPr>
      <w:bookmarkStart w:id="68" w:name="_Toc488051768"/>
      <w:r w:rsidRPr="00A9576B">
        <w:rPr>
          <w:rFonts w:cs="Arial"/>
          <w:sz w:val="28"/>
        </w:rPr>
        <w:t>DOCUMENT HISTORY</w:t>
      </w:r>
      <w:bookmarkEnd w:id="68"/>
    </w:p>
    <w:p w:rsidR="004361B3" w:rsidRPr="004361B3" w:rsidP="004361B3">
      <w:pPr>
        <w:rPr>
          <w:lang w:eastAsia="en-GB"/>
        </w:rPr>
      </w:pPr>
    </w:p>
    <w:tbl>
      <w:tblPr>
        <w:tblStyle w:val="TableGrid"/>
        <w:tblW w:w="0" w:type="auto"/>
        <w:tblLook w:val="04A0"/>
      </w:tblPr>
      <w:tblGrid>
        <w:gridCol w:w="2689"/>
        <w:gridCol w:w="6321"/>
      </w:tblGrid>
      <w:tr w:rsidTr="00425B42">
        <w:tblPrEx>
          <w:tblW w:w="0" w:type="auto"/>
          <w:tblLook w:val="04A0"/>
        </w:tblPrEx>
        <w:tc>
          <w:tcPr>
            <w:tcW w:w="9010" w:type="dxa"/>
            <w:gridSpan w:val="2"/>
            <w:shd w:val="clear" w:color="auto" w:fill="D9D9D9" w:themeFill="background1" w:themeFillShade="D9"/>
          </w:tcPr>
          <w:p w:rsidR="00425B42" w:rsidRPr="00A9576B" w:rsidP="00730247">
            <w:pPr>
              <w:rPr>
                <w:rFonts w:cs="Arial"/>
                <w:b/>
                <w:lang w:eastAsia="en-GB"/>
              </w:rPr>
            </w:pPr>
            <w:r w:rsidRPr="00A9576B">
              <w:rPr>
                <w:rFonts w:cs="Arial"/>
                <w:b/>
                <w:lang w:eastAsia="en-GB"/>
              </w:rPr>
              <w:t>RELATED DOCUMENTS</w:t>
            </w:r>
          </w:p>
        </w:tc>
      </w:tr>
      <w:tr w:rsidTr="00425B42">
        <w:tblPrEx>
          <w:tblW w:w="0" w:type="auto"/>
          <w:tblLook w:val="04A0"/>
        </w:tblPrEx>
        <w:tc>
          <w:tcPr>
            <w:tcW w:w="2689" w:type="dxa"/>
          </w:tcPr>
          <w:p w:rsidR="00425B42" w:rsidRPr="00A9576B" w:rsidP="00730247">
            <w:pPr>
              <w:rPr>
                <w:rFonts w:cs="Arial"/>
                <w:lang w:eastAsia="en-GB"/>
              </w:rPr>
            </w:pPr>
            <w:r w:rsidRPr="00A9576B">
              <w:rPr>
                <w:rFonts w:cs="Arial"/>
                <w:lang w:eastAsia="en-GB"/>
              </w:rPr>
              <w:t xml:space="preserve">OTHER RELATED </w:t>
            </w:r>
            <w:r>
              <w:rPr>
                <w:rFonts w:cs="Arial"/>
                <w:lang w:eastAsia="en-GB"/>
              </w:rPr>
              <w:t xml:space="preserve">PPG </w:t>
            </w:r>
            <w:r w:rsidRPr="00A9576B">
              <w:rPr>
                <w:rFonts w:cs="Arial"/>
                <w:lang w:eastAsia="en-GB"/>
              </w:rPr>
              <w:t>DOCUMENTS</w:t>
            </w:r>
          </w:p>
        </w:tc>
        <w:tc>
          <w:tcPr>
            <w:tcW w:w="6321" w:type="dxa"/>
          </w:tcPr>
          <w:p w:rsidR="009A3521" w:rsidP="000420B2">
            <w:pPr>
              <w:pStyle w:val="Default"/>
              <w:numPr>
                <w:ilvl w:val="0"/>
                <w:numId w:val="8"/>
              </w:numPr>
              <w:ind w:left="357" w:hanging="357"/>
              <w:contextualSpacing/>
              <w:jc w:val="both"/>
            </w:pPr>
            <w:r>
              <w:t>Carers' Assessments</w:t>
            </w:r>
          </w:p>
          <w:p w:rsidR="009A3521" w:rsidP="000420B2">
            <w:pPr>
              <w:pStyle w:val="Default"/>
              <w:numPr>
                <w:ilvl w:val="0"/>
                <w:numId w:val="8"/>
              </w:numPr>
              <w:ind w:left="357" w:hanging="357"/>
              <w:contextualSpacing/>
              <w:jc w:val="both"/>
            </w:pPr>
            <w:r>
              <w:t>Eligibility Criteria</w:t>
            </w:r>
          </w:p>
          <w:p w:rsidR="009A3521" w:rsidRPr="00A9576B" w:rsidP="000420B2">
            <w:pPr>
              <w:pStyle w:val="Default"/>
              <w:numPr>
                <w:ilvl w:val="0"/>
                <w:numId w:val="8"/>
              </w:numPr>
              <w:ind w:left="357" w:hanging="357"/>
              <w:contextualSpacing/>
              <w:jc w:val="both"/>
            </w:pPr>
            <w:r w:rsidRPr="00A9576B">
              <w:t xml:space="preserve">Assessment </w:t>
            </w:r>
            <w:r>
              <w:t xml:space="preserve">of Needs </w:t>
            </w:r>
          </w:p>
          <w:p w:rsidR="009A3521" w:rsidRPr="00A9576B" w:rsidP="000420B2">
            <w:pPr>
              <w:pStyle w:val="Default"/>
              <w:numPr>
                <w:ilvl w:val="0"/>
                <w:numId w:val="8"/>
              </w:numPr>
              <w:ind w:left="357" w:hanging="357"/>
              <w:contextualSpacing/>
              <w:jc w:val="both"/>
            </w:pPr>
            <w:r w:rsidRPr="00A9576B">
              <w:t xml:space="preserve">Continuity of Care </w:t>
            </w:r>
          </w:p>
          <w:p w:rsidR="009A3521" w:rsidRPr="00A9576B" w:rsidP="000420B2">
            <w:pPr>
              <w:pStyle w:val="Default"/>
              <w:numPr>
                <w:ilvl w:val="0"/>
                <w:numId w:val="8"/>
              </w:numPr>
              <w:ind w:left="357" w:hanging="357"/>
              <w:contextualSpacing/>
              <w:jc w:val="both"/>
            </w:pPr>
            <w:r w:rsidRPr="00A9576B">
              <w:t xml:space="preserve">Ordinary Residence </w:t>
            </w:r>
          </w:p>
          <w:p w:rsidR="009A3521" w:rsidP="000420B2">
            <w:pPr>
              <w:pStyle w:val="Default"/>
              <w:numPr>
                <w:ilvl w:val="0"/>
                <w:numId w:val="8"/>
              </w:numPr>
              <w:ind w:left="357" w:hanging="357"/>
              <w:contextualSpacing/>
              <w:jc w:val="both"/>
            </w:pPr>
            <w:r w:rsidRPr="00A9576B">
              <w:t xml:space="preserve">Wellbeing </w:t>
            </w:r>
          </w:p>
          <w:p w:rsidR="009A3521" w:rsidP="000420B2">
            <w:pPr>
              <w:pStyle w:val="Default"/>
              <w:numPr>
                <w:ilvl w:val="0"/>
                <w:numId w:val="8"/>
              </w:numPr>
              <w:ind w:left="357" w:hanging="357"/>
              <w:contextualSpacing/>
              <w:jc w:val="both"/>
            </w:pPr>
            <w:r>
              <w:t>Information &amp; Advice</w:t>
            </w:r>
          </w:p>
          <w:p w:rsidR="009A3521" w:rsidP="000420B2">
            <w:pPr>
              <w:pStyle w:val="Default"/>
              <w:numPr>
                <w:ilvl w:val="0"/>
                <w:numId w:val="8"/>
              </w:numPr>
              <w:ind w:left="357" w:hanging="357"/>
              <w:contextualSpacing/>
              <w:jc w:val="both"/>
            </w:pPr>
            <w:r>
              <w:t xml:space="preserve">Care &amp; Support Planning </w:t>
            </w:r>
          </w:p>
          <w:p w:rsidR="009A3521" w:rsidP="000420B2">
            <w:pPr>
              <w:pStyle w:val="Default"/>
              <w:numPr>
                <w:ilvl w:val="0"/>
                <w:numId w:val="8"/>
              </w:numPr>
              <w:ind w:left="357" w:hanging="357"/>
              <w:contextualSpacing/>
              <w:jc w:val="both"/>
            </w:pPr>
            <w:r>
              <w:t xml:space="preserve">Financial Assessment and Charging Policy </w:t>
            </w:r>
          </w:p>
          <w:p w:rsidR="009A3521" w:rsidP="000420B2">
            <w:pPr>
              <w:pStyle w:val="Default"/>
              <w:numPr>
                <w:ilvl w:val="0"/>
                <w:numId w:val="8"/>
              </w:numPr>
              <w:ind w:left="357" w:hanging="357"/>
              <w:contextualSpacing/>
              <w:jc w:val="both"/>
            </w:pPr>
            <w:r>
              <w:t>Direct Payments</w:t>
            </w:r>
          </w:p>
          <w:p w:rsidR="009C2413" w:rsidP="000420B2">
            <w:pPr>
              <w:pStyle w:val="Default"/>
              <w:numPr>
                <w:ilvl w:val="0"/>
                <w:numId w:val="8"/>
              </w:numPr>
              <w:ind w:left="357" w:hanging="357"/>
              <w:contextualSpacing/>
              <w:jc w:val="both"/>
            </w:pPr>
            <w:r>
              <w:t>Telecare</w:t>
            </w:r>
          </w:p>
          <w:p w:rsidR="009A3521" w:rsidP="000420B2">
            <w:pPr>
              <w:pStyle w:val="Default"/>
              <w:numPr>
                <w:ilvl w:val="0"/>
                <w:numId w:val="8"/>
              </w:numPr>
              <w:ind w:left="357" w:hanging="357"/>
              <w:contextualSpacing/>
              <w:jc w:val="both"/>
            </w:pPr>
            <w:r>
              <w:t>Respite</w:t>
            </w:r>
          </w:p>
          <w:p w:rsidR="009A3521" w:rsidRPr="009A3521" w:rsidP="000420B2">
            <w:pPr>
              <w:pStyle w:val="Default"/>
              <w:contextualSpacing/>
              <w:jc w:val="both"/>
              <w:rPr>
                <w:b/>
              </w:rPr>
            </w:pPr>
            <w:r w:rsidRPr="009A3521">
              <w:rPr>
                <w:b/>
              </w:rPr>
              <w:t xml:space="preserve">NB. Links will be inserted </w:t>
            </w:r>
            <w:r>
              <w:rPr>
                <w:b/>
              </w:rPr>
              <w:t>as</w:t>
            </w:r>
            <w:r w:rsidRPr="009A3521">
              <w:rPr>
                <w:b/>
              </w:rPr>
              <w:t xml:space="preserve"> policies are approved</w:t>
            </w:r>
            <w:r>
              <w:rPr>
                <w:b/>
              </w:rPr>
              <w:t xml:space="preserve"> and published online. </w:t>
            </w:r>
          </w:p>
        </w:tc>
      </w:tr>
      <w:tr w:rsidTr="00425B42">
        <w:tblPrEx>
          <w:tblW w:w="0" w:type="auto"/>
          <w:tblLook w:val="04A0"/>
        </w:tblPrEx>
        <w:tc>
          <w:tcPr>
            <w:tcW w:w="2689" w:type="dxa"/>
          </w:tcPr>
          <w:p w:rsidR="00425B42" w:rsidRPr="00A9576B" w:rsidP="00730247">
            <w:pPr>
              <w:rPr>
                <w:rFonts w:cs="Arial"/>
                <w:lang w:eastAsia="en-GB"/>
              </w:rPr>
            </w:pPr>
            <w:r w:rsidRPr="00A9576B">
              <w:rPr>
                <w:rFonts w:cs="Arial"/>
                <w:lang w:eastAsia="en-GB"/>
              </w:rPr>
              <w:t>LEGISLATION OR OTHER STATUTORY REGULATIONS</w:t>
            </w:r>
          </w:p>
        </w:tc>
        <w:tc>
          <w:tcPr>
            <w:tcW w:w="6321" w:type="dxa"/>
          </w:tcPr>
          <w:p w:rsidR="00DD76AE" w:rsidRPr="00A9576B" w:rsidP="00DD76AE">
            <w:pPr>
              <w:pStyle w:val="ListParagraph"/>
              <w:numPr>
                <w:ilvl w:val="0"/>
                <w:numId w:val="7"/>
              </w:numPr>
              <w:rPr>
                <w:rFonts w:cs="Arial"/>
                <w:lang w:eastAsia="en-GB"/>
              </w:rPr>
            </w:pPr>
            <w:r>
              <w:fldChar w:fldCharType="begin"/>
            </w:r>
            <w:r>
              <w:instrText xml:space="preserve"> HYPERLINK "http://www.legislation.gov.uk/ukdsi/2014/9780111124185" </w:instrText>
            </w:r>
            <w:r>
              <w:fldChar w:fldCharType="separate"/>
            </w:r>
            <w:r w:rsidRPr="00B93E45">
              <w:rPr>
                <w:rStyle w:val="Hyperlink"/>
                <w:spacing w:val="-1"/>
              </w:rPr>
              <w:t>The</w:t>
            </w:r>
            <w:r w:rsidRPr="00B93E45">
              <w:rPr>
                <w:rStyle w:val="Hyperlink"/>
              </w:rPr>
              <w:t xml:space="preserve"> </w:t>
            </w:r>
            <w:r w:rsidRPr="00B93E45">
              <w:rPr>
                <w:rStyle w:val="Hyperlink"/>
                <w:spacing w:val="-1"/>
              </w:rPr>
              <w:t>Care</w:t>
            </w:r>
            <w:r w:rsidRPr="00B93E45">
              <w:rPr>
                <w:rStyle w:val="Hyperlink"/>
              </w:rPr>
              <w:t xml:space="preserve"> </w:t>
            </w:r>
            <w:r w:rsidRPr="00B93E45">
              <w:rPr>
                <w:rStyle w:val="Hyperlink"/>
                <w:spacing w:val="-1"/>
              </w:rPr>
              <w:t>and</w:t>
            </w:r>
            <w:r w:rsidRPr="00B93E45">
              <w:rPr>
                <w:rStyle w:val="Hyperlink"/>
              </w:rPr>
              <w:t xml:space="preserve"> </w:t>
            </w:r>
            <w:r w:rsidRPr="00B93E45">
              <w:rPr>
                <w:rStyle w:val="Hyperlink"/>
                <w:spacing w:val="-1"/>
              </w:rPr>
              <w:t>Support</w:t>
            </w:r>
            <w:r w:rsidRPr="00B93E45">
              <w:rPr>
                <w:rStyle w:val="Hyperlink"/>
              </w:rPr>
              <w:t xml:space="preserve"> </w:t>
            </w:r>
            <w:r w:rsidRPr="00B93E45">
              <w:rPr>
                <w:rStyle w:val="Hyperlink"/>
                <w:spacing w:val="-1"/>
              </w:rPr>
              <w:t>(Eligibility</w:t>
            </w:r>
            <w:r w:rsidRPr="00B93E45">
              <w:rPr>
                <w:rStyle w:val="Hyperlink"/>
              </w:rPr>
              <w:t xml:space="preserve"> </w:t>
            </w:r>
            <w:r w:rsidRPr="00B93E45">
              <w:rPr>
                <w:rStyle w:val="Hyperlink"/>
                <w:spacing w:val="-1"/>
              </w:rPr>
              <w:t>Criteria)</w:t>
            </w:r>
            <w:r w:rsidRPr="00B93E45">
              <w:rPr>
                <w:rStyle w:val="Hyperlink"/>
              </w:rPr>
              <w:t xml:space="preserve"> </w:t>
            </w:r>
            <w:r w:rsidRPr="00B93E45">
              <w:rPr>
                <w:rStyle w:val="Hyperlink"/>
                <w:spacing w:val="-1"/>
              </w:rPr>
              <w:t>Regulations</w:t>
            </w:r>
            <w:r w:rsidRPr="00B93E45">
              <w:rPr>
                <w:rStyle w:val="Hyperlink"/>
              </w:rPr>
              <w:t xml:space="preserve"> </w:t>
            </w:r>
            <w:r w:rsidRPr="00B93E45">
              <w:rPr>
                <w:rStyle w:val="Hyperlink"/>
                <w:spacing w:val="-1"/>
              </w:rPr>
              <w:t>201</w:t>
            </w:r>
            <w:r>
              <w:rPr>
                <w:rStyle w:val="Hyperlink"/>
                <w:spacing w:val="-1"/>
              </w:rPr>
              <w:t>5</w:t>
            </w:r>
            <w:r>
              <w:fldChar w:fldCharType="end"/>
            </w:r>
          </w:p>
          <w:p w:rsidR="009A3521" w:rsidRPr="009A3521" w:rsidP="000420B2">
            <w:pPr>
              <w:pStyle w:val="ListParagraph"/>
              <w:numPr>
                <w:ilvl w:val="0"/>
                <w:numId w:val="7"/>
              </w:numPr>
              <w:spacing w:after="0"/>
              <w:ind w:left="357" w:hanging="357"/>
              <w:rPr>
                <w:rFonts w:eastAsia="Cambria" w:cs="Arial"/>
                <w:lang w:eastAsia="en-GB"/>
              </w:rPr>
            </w:pPr>
            <w:r w:rsidRPr="00A9576B">
              <w:rPr>
                <w:rFonts w:eastAsia="Cambria" w:cs="Arial"/>
                <w:lang w:eastAsia="en-GB"/>
              </w:rPr>
              <w:t>The Care Act 2014 - Part 1 Assessing Needs Section 13</w:t>
            </w:r>
          </w:p>
          <w:p w:rsidR="009A3521" w:rsidRPr="00A9576B" w:rsidP="000420B2">
            <w:pPr>
              <w:pStyle w:val="ListParagraph"/>
              <w:numPr>
                <w:ilvl w:val="0"/>
                <w:numId w:val="7"/>
              </w:numPr>
              <w:spacing w:after="0"/>
              <w:ind w:left="357" w:hanging="357"/>
              <w:rPr>
                <w:rFonts w:cs="Arial"/>
                <w:lang w:eastAsia="en-GB"/>
              </w:rPr>
            </w:pPr>
            <w:r w:rsidRPr="00A9576B">
              <w:rPr>
                <w:rFonts w:cs="Arial"/>
                <w:lang w:eastAsia="en-GB"/>
              </w:rPr>
              <w:t xml:space="preserve">Chapter 1 Promoting Wellbeing </w:t>
            </w:r>
            <w:r>
              <w:rPr>
                <w:rFonts w:cs="Arial"/>
                <w:lang w:eastAsia="en-GB"/>
              </w:rPr>
              <w:t xml:space="preserve">Care Act </w:t>
            </w:r>
            <w:r w:rsidRPr="00A9576B">
              <w:rPr>
                <w:rFonts w:cs="Arial"/>
                <w:lang w:eastAsia="en-GB"/>
              </w:rPr>
              <w:t>Statutory Guidance</w:t>
            </w:r>
          </w:p>
          <w:p w:rsidR="009A3521" w:rsidRPr="00A9576B" w:rsidP="000420B2">
            <w:pPr>
              <w:pStyle w:val="ListParagraph"/>
              <w:numPr>
                <w:ilvl w:val="0"/>
                <w:numId w:val="7"/>
              </w:numPr>
              <w:spacing w:after="0"/>
              <w:ind w:left="357" w:hanging="357"/>
              <w:rPr>
                <w:rFonts w:cs="Arial"/>
                <w:lang w:eastAsia="en-GB"/>
              </w:rPr>
            </w:pPr>
            <w:r w:rsidRPr="00A9576B">
              <w:rPr>
                <w:rFonts w:cs="Arial"/>
              </w:rPr>
              <w:t xml:space="preserve">Chapter 6 Assessment and </w:t>
            </w:r>
            <w:r>
              <w:rPr>
                <w:rFonts w:cs="Arial"/>
              </w:rPr>
              <w:t>E</w:t>
            </w:r>
            <w:r w:rsidRPr="00A9576B">
              <w:rPr>
                <w:rFonts w:cs="Arial"/>
              </w:rPr>
              <w:t xml:space="preserve">ligibility </w:t>
            </w:r>
            <w:r w:rsidRPr="00A9576B">
              <w:rPr>
                <w:rFonts w:cs="Arial"/>
                <w:lang w:eastAsia="en-GB"/>
              </w:rPr>
              <w:t>Statutory Guidance</w:t>
            </w:r>
          </w:p>
          <w:p w:rsidR="009A3521" w:rsidRPr="00A9576B" w:rsidP="000420B2">
            <w:pPr>
              <w:pStyle w:val="ListParagraph"/>
              <w:numPr>
                <w:ilvl w:val="0"/>
                <w:numId w:val="7"/>
              </w:numPr>
              <w:spacing w:after="0"/>
              <w:ind w:left="357" w:hanging="357"/>
              <w:rPr>
                <w:rFonts w:cs="Arial"/>
                <w:lang w:eastAsia="en-GB"/>
              </w:rPr>
            </w:pPr>
            <w:r w:rsidRPr="00A9576B">
              <w:rPr>
                <w:rFonts w:cs="Arial"/>
              </w:rPr>
              <w:t xml:space="preserve">Chapter 19 Ordinary residence </w:t>
            </w:r>
            <w:r w:rsidRPr="00A9576B">
              <w:rPr>
                <w:rFonts w:cs="Arial"/>
                <w:lang w:eastAsia="en-GB"/>
              </w:rPr>
              <w:t>Statutory Guidance</w:t>
            </w:r>
          </w:p>
          <w:p w:rsidR="00C41F59" w:rsidRPr="009A3521" w:rsidP="000420B2">
            <w:pPr>
              <w:pStyle w:val="ListParagraph"/>
              <w:numPr>
                <w:ilvl w:val="0"/>
                <w:numId w:val="7"/>
              </w:numPr>
              <w:spacing w:after="0"/>
              <w:ind w:left="357" w:hanging="357"/>
              <w:rPr>
                <w:rFonts w:cs="Arial"/>
                <w:lang w:eastAsia="en-GB"/>
              </w:rPr>
            </w:pPr>
            <w:r w:rsidRPr="00A9576B">
              <w:rPr>
                <w:rFonts w:cs="Arial"/>
              </w:rPr>
              <w:t xml:space="preserve">Chapter 20 Continuity of care </w:t>
            </w:r>
            <w:r w:rsidRPr="00A9576B">
              <w:rPr>
                <w:rFonts w:cs="Arial"/>
                <w:lang w:eastAsia="en-GB"/>
              </w:rPr>
              <w:t>Statutory Guidance</w:t>
            </w:r>
          </w:p>
        </w:tc>
      </w:tr>
    </w:tbl>
    <w:p w:rsidR="005602EE" w:rsidRPr="00A9576B" w:rsidP="00730247">
      <w:pPr>
        <w:rPr>
          <w:rFonts w:cs="Arial"/>
        </w:rPr>
      </w:pPr>
      <w:bookmarkEnd w:id="52"/>
      <w:bookmarkEnd w:id="54"/>
      <w:bookmarkEnd w:id="55"/>
      <w:bookmarkEnd w:id="65"/>
    </w:p>
    <w:sectPr w:rsidSect="00516FCA">
      <w:headerReference w:type="even" r:id="rId7"/>
      <w:headerReference w:type="default" r:id="rId8"/>
      <w:footerReference w:type="default" r:id="rId9"/>
      <w:headerReference w:type="first" r:id="rId10"/>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elesans Text Regular">
    <w:altName w:val="Times New Roman"/>
    <w:charset w:val="00"/>
    <w:family w:val="auto"/>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9020"/>
    </w:tblGrid>
    <w:tr w:rsidTr="00C74127">
      <w:tblPrEx>
        <w:tblW w:w="5000" w:type="pct"/>
        <w:jc w:val="center"/>
        <w:shd w:val="clear" w:color="auto" w:fill="BFBFBF"/>
        <w:tblLook w:val="04A0"/>
      </w:tblPrEx>
      <w:trPr>
        <w:jc w:val="center"/>
      </w:trPr>
      <w:tc>
        <w:tcPr>
          <w:tcW w:w="5000" w:type="pct"/>
          <w:shd w:val="clear" w:color="auto" w:fill="BFBFBF"/>
        </w:tcPr>
        <w:p w:rsidR="00783E0E" w:rsidRPr="008E5502" w:rsidP="00DB6FF3">
          <w:pPr>
            <w:pStyle w:val="Footer"/>
          </w:pPr>
          <w:r w:rsidRPr="008E5502">
            <w:t xml:space="preserve">• </w:t>
          </w:r>
          <w:r>
            <w:fldChar w:fldCharType="begin"/>
          </w:r>
          <w:r>
            <w:instrText xml:space="preserve"> PAGE   \* MERGEFORMAT </w:instrText>
          </w:r>
          <w:r>
            <w:fldChar w:fldCharType="separate"/>
          </w:r>
          <w:r>
            <w:rPr>
              <w:noProof/>
            </w:rPr>
            <w:t>14</w:t>
          </w:r>
          <w:r>
            <w:fldChar w:fldCharType="end"/>
          </w:r>
          <w:r w:rsidRPr="008E5502">
            <w:t xml:space="preserve"> •</w:t>
          </w:r>
        </w:p>
      </w:tc>
    </w:tr>
  </w:tbl>
  <w:p w:rsidR="00783E0E" w:rsidP="008E5502">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D54C49">
      <w:tblPrEx>
        <w:tblW w:w="5000" w:type="pct"/>
        <w:jc w:val="center"/>
        <w:shd w:val="clear" w:color="auto" w:fill="D31145"/>
        <w:tblLook w:val="04A0"/>
      </w:tblPrEx>
      <w:trPr>
        <w:jc w:val="center"/>
      </w:trPr>
      <w:tc>
        <w:tcPr>
          <w:tcW w:w="5000" w:type="pct"/>
          <w:shd w:val="clear" w:color="auto" w:fill="D31145"/>
        </w:tcPr>
        <w:p w:rsidR="00783E0E" w:rsidRPr="00C74127" w:rsidP="00E679E7">
          <w:pPr>
            <w:pStyle w:val="Header"/>
            <w:tabs>
              <w:tab w:val="clear" w:pos="4320"/>
              <w:tab w:val="clear" w:pos="8640"/>
              <w:tab w:val="right" w:pos="8804"/>
            </w:tabs>
          </w:pPr>
          <w:r>
            <w:t>Carer's Eligibility Criteria and Carers Budgets</w:t>
          </w:r>
          <w:r>
            <w:tab/>
            <w:t xml:space="preserve">  August 2017</w:t>
          </w:r>
        </w:p>
      </w:tc>
    </w:tr>
  </w:tbl>
  <w:p w:rsidR="00783E0E">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-504613</wp:posOffset>
          </wp:positionV>
          <wp:extent cx="7566025" cy="625686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b="41520"/>
                  <a:stretch>
                    <a:fillRect/>
                  </a:stretch>
                </pic:blipFill>
                <pic:spPr bwMode="auto">
                  <a:xfrm>
                    <a:off x="0" y="0"/>
                    <a:ext cx="7566025" cy="625686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0E"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D54C49">
      <w:tblPrEx>
        <w:tblW w:w="5000" w:type="pct"/>
        <w:jc w:val="center"/>
        <w:shd w:val="clear" w:color="auto" w:fill="D31145"/>
        <w:tblLook w:val="04A0"/>
      </w:tblPrEx>
      <w:trPr>
        <w:jc w:val="center"/>
      </w:trPr>
      <w:tc>
        <w:tcPr>
          <w:tcW w:w="5000" w:type="pct"/>
          <w:shd w:val="clear" w:color="auto" w:fill="D31145"/>
        </w:tcPr>
        <w:p w:rsidR="00783E0E" w:rsidRPr="00C74127" w:rsidP="00D27D97">
          <w:pPr>
            <w:pStyle w:val="Header"/>
            <w:tabs>
              <w:tab w:val="clear" w:pos="4320"/>
              <w:tab w:val="clear" w:pos="8640"/>
              <w:tab w:val="right" w:pos="8804"/>
            </w:tabs>
          </w:pPr>
          <w:r>
            <w:t xml:space="preserve">Carer's Eligibility Criteria and Carers </w:t>
          </w:r>
          <w:r>
            <w:t>Budgets</w:t>
          </w:r>
          <w:r>
            <w:tab/>
            <w:t>August 2017</w:t>
          </w:r>
        </w:p>
      </w:tc>
    </w:tr>
  </w:tbl>
  <w:p w:rsidR="00783E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5BFC"/>
    <w:multiLevelType w:val="multilevel"/>
    <w:tmpl w:val="5478E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74F60"/>
    <w:multiLevelType w:val="hybridMultilevel"/>
    <w:tmpl w:val="A5F8A2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242C4A"/>
    <w:multiLevelType w:val="multilevel"/>
    <w:tmpl w:val="84D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60ACD"/>
    <w:multiLevelType w:val="hybridMultilevel"/>
    <w:tmpl w:val="29E0C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483E97"/>
    <w:multiLevelType w:val="multilevel"/>
    <w:tmpl w:val="937C672A"/>
    <w:lvl w:ilvl="0">
      <w:start w:val="5"/>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5">
    <w:nsid w:val="139A2A74"/>
    <w:multiLevelType w:val="hybridMultilevel"/>
    <w:tmpl w:val="F2BE23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9F75E52"/>
    <w:multiLevelType w:val="hybridMultilevel"/>
    <w:tmpl w:val="9B2ECB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0B85978"/>
    <w:multiLevelType w:val="multilevel"/>
    <w:tmpl w:val="2784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95778"/>
    <w:multiLevelType w:val="hybridMultilevel"/>
    <w:tmpl w:val="B48A9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A441FF7"/>
    <w:multiLevelType w:val="multilevel"/>
    <w:tmpl w:val="0224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80DCD"/>
    <w:multiLevelType w:val="multilevel"/>
    <w:tmpl w:val="45BEE3C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11">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2">
    <w:nsid w:val="38C46CA7"/>
    <w:multiLevelType w:val="hybridMultilevel"/>
    <w:tmpl w:val="40BA82C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9E511A0"/>
    <w:multiLevelType w:val="hybridMultilevel"/>
    <w:tmpl w:val="BE184C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42448A"/>
    <w:multiLevelType w:val="hybridMultilevel"/>
    <w:tmpl w:val="45C88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0812EA2"/>
    <w:multiLevelType w:val="hybridMultilevel"/>
    <w:tmpl w:val="7A9C5440"/>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BE3573E"/>
    <w:multiLevelType w:val="hybridMultilevel"/>
    <w:tmpl w:val="7C5AF7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C462081"/>
    <w:multiLevelType w:val="hybridMultilevel"/>
    <w:tmpl w:val="9D4CDA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CC3B16"/>
    <w:multiLevelType w:val="hybridMultilevel"/>
    <w:tmpl w:val="581EEC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4F97A2D"/>
    <w:multiLevelType w:val="hybridMultilevel"/>
    <w:tmpl w:val="B41E8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7713956"/>
    <w:multiLevelType w:val="multilevel"/>
    <w:tmpl w:val="B06A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E0ABA"/>
    <w:multiLevelType w:val="multilevel"/>
    <w:tmpl w:val="4B8A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03037"/>
    <w:multiLevelType w:val="multilevel"/>
    <w:tmpl w:val="F49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81479"/>
    <w:multiLevelType w:val="hybridMultilevel"/>
    <w:tmpl w:val="2F0C2E64"/>
    <w:lvl w:ilvl="0">
      <w:start w:val="1"/>
      <w:numFmt w:val="upp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CA00AB9"/>
    <w:multiLevelType w:val="hybridMultilevel"/>
    <w:tmpl w:val="2C3A2B74"/>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68C3698"/>
    <w:multiLevelType w:val="hybridMultilevel"/>
    <w:tmpl w:val="8CFE8B8A"/>
    <w:lvl w:ilvl="0">
      <w:start w:val="1"/>
      <w:numFmt w:val="lowerRoman"/>
      <w:lvlText w:val="%1."/>
      <w:lvlJc w:val="righ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3"/>
  </w:num>
  <w:num w:numId="3">
    <w:abstractNumId w:val="27"/>
  </w:num>
  <w:num w:numId="4">
    <w:abstractNumId w:val="20"/>
  </w:num>
  <w:num w:numId="5">
    <w:abstractNumId w:val="5"/>
  </w:num>
  <w:num w:numId="6">
    <w:abstractNumId w:val="10"/>
  </w:num>
  <w:num w:numId="7">
    <w:abstractNumId w:val="19"/>
  </w:num>
  <w:num w:numId="8">
    <w:abstractNumId w:val="6"/>
  </w:num>
  <w:num w:numId="9">
    <w:abstractNumId w:val="8"/>
  </w:num>
  <w:num w:numId="10">
    <w:abstractNumId w:val="15"/>
  </w:num>
  <w:num w:numId="11">
    <w:abstractNumId w:val="7"/>
  </w:num>
  <w:num w:numId="12">
    <w:abstractNumId w:val="2"/>
  </w:num>
  <w:num w:numId="13">
    <w:abstractNumId w:val="0"/>
  </w:num>
  <w:num w:numId="14">
    <w:abstractNumId w:val="24"/>
  </w:num>
  <w:num w:numId="15">
    <w:abstractNumId w:val="3"/>
  </w:num>
  <w:num w:numId="16">
    <w:abstractNumId w:val="23"/>
  </w:num>
  <w:num w:numId="17">
    <w:abstractNumId w:val="9"/>
  </w:num>
  <w:num w:numId="18">
    <w:abstractNumId w:val="22"/>
  </w:num>
  <w:num w:numId="19">
    <w:abstractNumId w:val="14"/>
  </w:num>
  <w:num w:numId="20">
    <w:abstractNumId w:val="18"/>
  </w:num>
  <w:num w:numId="21">
    <w:abstractNumId w:val="25"/>
  </w:num>
  <w:num w:numId="22">
    <w:abstractNumId w:val="28"/>
  </w:num>
  <w:num w:numId="23">
    <w:abstractNumId w:val="26"/>
  </w:num>
  <w:num w:numId="24">
    <w:abstractNumId w:val="16"/>
  </w:num>
  <w:num w:numId="25">
    <w:abstractNumId w:val="12"/>
  </w:num>
  <w:num w:numId="26">
    <w:abstractNumId w:val="21"/>
  </w:num>
  <w:num w:numId="27">
    <w:abstractNumId w:val="1"/>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2169F0"/>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169F0"/>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460F9C"/>
    <w:pPr>
      <w:autoSpaceDE w:val="0"/>
      <w:autoSpaceDN w:val="0"/>
      <w:adjustRightInd w:val="0"/>
    </w:pPr>
    <w:rPr>
      <w:rFonts w:eastAsia="Times New Roman" w:cs="Arial"/>
      <w:color w:val="000000"/>
      <w:sz w:val="24"/>
      <w:szCs w:val="24"/>
    </w:rPr>
  </w:style>
  <w:style w:type="character" w:customStyle="1" w:styleId="st1">
    <w:name w:val="st1"/>
    <w:basedOn w:val="DefaultParagraphFont"/>
    <w:rsid w:val="00980FAE"/>
  </w:style>
  <w:style w:type="character" w:styleId="CommentReference">
    <w:name w:val="annotation reference"/>
    <w:basedOn w:val="DefaultParagraphFont"/>
    <w:uiPriority w:val="99"/>
    <w:rsid w:val="00B62908"/>
    <w:rPr>
      <w:sz w:val="16"/>
      <w:szCs w:val="16"/>
    </w:rPr>
  </w:style>
  <w:style w:type="paragraph" w:styleId="CommentSubject">
    <w:name w:val="annotation subject"/>
    <w:basedOn w:val="CommentText"/>
    <w:next w:val="CommentText"/>
    <w:link w:val="CommentSubjectChar"/>
    <w:semiHidden/>
    <w:unhideWhenUsed/>
    <w:rsid w:val="00B6290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62908"/>
    <w:rPr>
      <w:rFonts w:eastAsia="Calibri" w:cs="Helvetica-Light"/>
      <w:b/>
      <w:bCs/>
      <w:color w:val="000000"/>
      <w:sz w:val="20"/>
      <w:szCs w:val="20"/>
      <w:lang w:eastAsia="en-US"/>
    </w:rPr>
  </w:style>
  <w:style w:type="paragraph" w:styleId="NormalWeb">
    <w:name w:val="Normal (Web)"/>
    <w:basedOn w:val="Normal"/>
    <w:uiPriority w:val="99"/>
    <w:unhideWhenUsed/>
    <w:rsid w:val="00A9576B"/>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A9576B"/>
    <w:rPr>
      <w:b/>
      <w:bCs/>
    </w:rPr>
  </w:style>
  <w:style w:type="character" w:customStyle="1" w:styleId="mfirst-letter">
    <w:name w:val="m_first-letter"/>
    <w:basedOn w:val="DefaultParagraphFont"/>
    <w:rsid w:val="00A9576B"/>
  </w:style>
  <w:style w:type="character" w:customStyle="1" w:styleId="article-body-image-caption1">
    <w:name w:val="article-body-image-caption1"/>
    <w:basedOn w:val="DefaultParagraphFont"/>
    <w:rsid w:val="00A9576B"/>
    <w:rPr>
      <w:rFonts w:ascii="Telesans Text Regular" w:hAnsi="Telesans Text Regular" w:hint="default"/>
    </w:rPr>
  </w:style>
  <w:style w:type="character" w:customStyle="1" w:styleId="article-body-image-copyright1">
    <w:name w:val="article-body-image-copyright1"/>
    <w:basedOn w:val="DefaultParagraphFont"/>
    <w:rsid w:val="00A9576B"/>
    <w:rPr>
      <w:rFonts w:ascii="Telesans Text Regular" w:hAnsi="Telesans Text Regular" w:hint="default"/>
      <w:caps/>
    </w:rPr>
  </w:style>
  <w:style w:type="character" w:customStyle="1" w:styleId="article-body-image-copyright-label">
    <w:name w:val="article-body-image-copyright-label"/>
    <w:basedOn w:val="DefaultParagraphFont"/>
    <w:rsid w:val="00A9576B"/>
  </w:style>
  <w:style w:type="character" w:customStyle="1" w:styleId="video-playerimage-controls2">
    <w:name w:val="video-player__image-controls2"/>
    <w:basedOn w:val="DefaultParagraphFont"/>
    <w:rsid w:val="00A9576B"/>
    <w:rPr>
      <w:vanish w:val="0"/>
      <w:webHidden w:val="0"/>
      <w:specVanish w:val="0"/>
    </w:rPr>
  </w:style>
  <w:style w:type="character" w:customStyle="1" w:styleId="js-video-playerimage-controls-title">
    <w:name w:val="js-video-player__image-controls-title"/>
    <w:basedOn w:val="DefaultParagraphFont"/>
    <w:rsid w:val="00A9576B"/>
  </w:style>
  <w:style w:type="character" w:customStyle="1" w:styleId="js-video-playerimage-controls-play">
    <w:name w:val="js-video-player__image-controls-play"/>
    <w:basedOn w:val="DefaultParagraphFont"/>
    <w:rsid w:val="00A9576B"/>
  </w:style>
  <w:style w:type="character" w:customStyle="1" w:styleId="video-playerimage-controls-duration1">
    <w:name w:val="video-player__image-controls-duration1"/>
    <w:basedOn w:val="DefaultParagraphFont"/>
    <w:rsid w:val="00A9576B"/>
    <w:rPr>
      <w:rFonts w:ascii="Telesans Text Regular" w:hAnsi="Telesans Text Regular" w:hint="default"/>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8A69-50FF-44E2-96EA-0C9F1A7E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TotalTime>
  <Pages>16</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4</cp:revision>
  <cp:lastPrinted>2016-01-11T12:36:00Z</cp:lastPrinted>
  <dcterms:created xsi:type="dcterms:W3CDTF">2017-08-15T13:54:00Z</dcterms:created>
  <dcterms:modified xsi:type="dcterms:W3CDTF">2017-08-25T09:37:00Z</dcterms:modified>
</cp:coreProperties>
</file>